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 Generated by Aspose.Words for Java 21.5.0 -->
  <w:body>
    <w:p w:rsidRPr="007A4569" w:rsidR="008D00AD" w:rsidP="7715FF8F" w14:paraId="36149D19" w14:textId="7DFAC742">
      <w:pPr>
        <w:rPr>
          <w:rFonts w:ascii="Georgia" w:hAnsi="Georgia"/>
          <w:b w:val="1"/>
          <w:bCs w:val="1"/>
          <w:color w:val="1F4E79" w:themeColor="accent5" w:themeShade="80"/>
          <w:sz w:val="48"/>
          <w:szCs w:val="48"/>
          <w:lang w:val="es-ES"/>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14:anchorId="77100CAB" wp14:editId="7777777">
            <wp:simplePos x="0" y="0"/>
            <wp:positionH relativeFrom="column">
              <wp:posOffset>5815965</wp:posOffset>
            </wp:positionH>
            <wp:positionV relativeFrom="page">
              <wp:posOffset>389255</wp:posOffset>
            </wp:positionV>
            <wp:extent cx="592455" cy="811530"/>
            <wp:effectExtent l="0" t="0" r="4445" b="1270"/>
            <wp:wrapTight wrapText="bothSides">
              <wp:wrapPolygon>
                <wp:start x="0" y="0"/>
                <wp:lineTo x="0" y="21296"/>
                <wp:lineTo x="21299" y="21296"/>
                <wp:lineTo x="21299"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7715FF8F" w:rsidR="000969DA">
        <w:rPr>
          <w:rFonts w:ascii="Georgia" w:hAnsi="Georgia"/>
          <w:b w:val="1"/>
          <w:bCs w:val="1"/>
          <w:color w:val="1F4E79" w:themeColor="accent5" w:themeShade="80"/>
          <w:sz w:val="48"/>
          <w:szCs w:val="48"/>
          <w:lang w:val="es-ES"/>
        </w:rPr>
        <w:t>Introducción</w:t>
      </w:r>
      <w:r w:rsidRPr="7715FF8F" w:rsidR="000969DA">
        <w:rPr>
          <w:rFonts w:ascii="Georgia" w:hAnsi="Georgia"/>
          <w:b w:val="1"/>
          <w:bCs w:val="1"/>
          <w:color w:val="1F4E79" w:themeColor="accent5" w:themeShade="80"/>
          <w:sz w:val="48"/>
          <w:szCs w:val="48"/>
          <w:lang w:val="es-ES"/>
        </w:rPr>
        <w:t xml:space="preserve"> a </w:t>
      </w:r>
      <w:r w:rsidRPr="7715FF8F" w:rsidR="000969DA">
        <w:rPr>
          <w:rFonts w:ascii="Georgia" w:hAnsi="Georgia"/>
          <w:b w:val="1"/>
          <w:bCs w:val="1"/>
          <w:color w:val="1F4E79" w:themeColor="accent5" w:themeShade="80"/>
          <w:sz w:val="48"/>
          <w:szCs w:val="48"/>
          <w:lang w:val="es-ES"/>
        </w:rPr>
        <w:t>ChainPoint</w:t>
      </w:r>
      <w:r w:rsidRPr="7715FF8F" w:rsidR="000969DA">
        <w:rPr>
          <w:rFonts w:ascii="Georgia" w:hAnsi="Georgia"/>
          <w:b w:val="1"/>
          <w:bCs w:val="1"/>
          <w:color w:val="1F4E79" w:themeColor="accent5" w:themeShade="80"/>
          <w:sz w:val="48"/>
          <w:szCs w:val="48"/>
          <w:lang w:val="es-ES"/>
        </w:rPr>
        <w:t xml:space="preserve">: Guía </w:t>
      </w:r>
      <w:r w:rsidRPr="7715FF8F" w:rsidR="000969DA">
        <w:rPr>
          <w:rFonts w:ascii="Georgia" w:hAnsi="Georgia"/>
          <w:b w:val="1"/>
          <w:bCs w:val="1"/>
          <w:color w:val="1F4E79" w:themeColor="accent5" w:themeShade="80"/>
          <w:sz w:val="48"/>
          <w:szCs w:val="48"/>
          <w:lang w:val="es-ES"/>
        </w:rPr>
        <w:t>rápida</w:t>
      </w:r>
      <w:r w:rsidRPr="7715FF8F" w:rsidR="000969DA">
        <w:rPr>
          <w:rFonts w:ascii="Georgia" w:hAnsi="Georgia"/>
          <w:b w:val="1"/>
          <w:bCs w:val="1"/>
          <w:color w:val="1F4E79" w:themeColor="accent5" w:themeShade="80"/>
          <w:sz w:val="48"/>
          <w:szCs w:val="48"/>
          <w:lang w:val="es-ES"/>
        </w:rPr>
        <w:t xml:space="preserve"> del </w:t>
      </w:r>
      <w:r w:rsidRPr="7715FF8F" w:rsidR="000969DA">
        <w:rPr>
          <w:rFonts w:ascii="Georgia" w:hAnsi="Georgia"/>
          <w:b w:val="1"/>
          <w:bCs w:val="1"/>
          <w:color w:val="1F4E79" w:themeColor="accent5" w:themeShade="80"/>
          <w:sz w:val="48"/>
          <w:szCs w:val="48"/>
          <w:lang w:val="es-ES"/>
        </w:rPr>
        <w:t>organismo</w:t>
      </w:r>
      <w:r w:rsidRPr="7715FF8F" w:rsidR="000969DA">
        <w:rPr>
          <w:rFonts w:ascii="Georgia" w:hAnsi="Georgia"/>
          <w:b w:val="1"/>
          <w:bCs w:val="1"/>
          <w:color w:val="1F4E79" w:themeColor="accent5" w:themeShade="80"/>
          <w:sz w:val="48"/>
          <w:szCs w:val="48"/>
          <w:lang w:val="es-ES"/>
        </w:rPr>
        <w:t xml:space="preserve"> de </w:t>
      </w:r>
      <w:r w:rsidRPr="7715FF8F" w:rsidR="000969DA">
        <w:rPr>
          <w:rFonts w:ascii="Georgia" w:hAnsi="Georgia"/>
          <w:b w:val="1"/>
          <w:bCs w:val="1"/>
          <w:color w:val="1F4E79" w:themeColor="accent5" w:themeShade="80"/>
          <w:sz w:val="48"/>
          <w:szCs w:val="48"/>
          <w:lang w:val="es-ES"/>
        </w:rPr>
        <w:t>evaluación</w:t>
      </w:r>
      <w:r w:rsidRPr="7715FF8F" w:rsidR="000969DA">
        <w:rPr>
          <w:rFonts w:ascii="Georgia" w:hAnsi="Georgia"/>
          <w:b w:val="1"/>
          <w:bCs w:val="1"/>
          <w:color w:val="1F4E79" w:themeColor="accent5" w:themeShade="80"/>
          <w:sz w:val="48"/>
          <w:szCs w:val="48"/>
          <w:lang w:val="es-ES"/>
        </w:rPr>
        <w:t xml:space="preserve"> de la </w:t>
      </w:r>
      <w:r w:rsidRPr="7715FF8F" w:rsidR="000969DA">
        <w:rPr>
          <w:rFonts w:ascii="Georgia" w:hAnsi="Georgia"/>
          <w:b w:val="1"/>
          <w:bCs w:val="1"/>
          <w:color w:val="1F4E79" w:themeColor="accent5" w:themeShade="80"/>
          <w:sz w:val="48"/>
          <w:szCs w:val="48"/>
          <w:lang w:val="es-ES"/>
        </w:rPr>
        <w:t>conformidad</w:t>
      </w:r>
    </w:p>
    <w:p w:rsidRPr="00E84998" w:rsidR="00850EF5" w14:paraId="0387FC74" w14:textId="7A606286">
      <w:pPr>
        <w:rPr>
          <w:color w:val="7F7F7F" w:themeColor="text1" w:themeTint="80"/>
        </w:rPr>
      </w:pPr>
      <w:r>
        <w:rPr>
          <w:noProof/>
          <w:color w:val="000000" w:themeColor="text1"/>
        </w:rPr>
        <mc:AlternateContent>
          <mc:Choice Requires="wps">
            <w:drawing>
              <wp:anchor distT="0" distB="0" distL="114300" distR="114300" simplePos="0" relativeHeight="251659264" behindDoc="0" locked="0" layoutInCell="1" allowOverlap="1" wp14:anchorId="6F52C6A6" wp14:editId="7777777">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69893B4">
              <v:line id="Straight Connector 8" style="mso-wrap-distance-bottom:0;mso-wrap-distance-left:9pt;mso-wrap-distance-right:9pt;mso-wrap-distance-top:0;mso-wrap-style:square;position:absolute;visibility:visible;z-index:251660288" o:spid="_x0000_s1025" strokecolor="#4472c4" strokeweight="0.5pt" from="0,4.6pt" to="504.95pt,4.6pt">
                <v:stroke joinstyle="miter"/>
              </v:line>
            </w:pict>
          </mc:Fallback>
        </mc:AlternateContent>
      </w:r>
    </w:p>
    <w:p w:rsidR="5DF2A8B9" w:rsidP="7715FF8F" w14:paraId="1794DAE7" w14:textId="212AFE06">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¡Le </w:t>
      </w:r>
      <w:r w:rsidRPr="7715FF8F" w:rsidR="7715FF8F">
        <w:rPr>
          <w:rFonts w:ascii="Arial" w:hAnsi="Arial" w:eastAsia="Arial" w:cs="Arial"/>
          <w:color w:val="000000" w:themeColor="text1" w:themeTint="FF" w:themeShade="FF"/>
          <w:lang w:val="en-US"/>
        </w:rPr>
        <w:t>damos</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bienvenida</w:t>
      </w:r>
      <w:r w:rsidRPr="7715FF8F" w:rsidR="7715FF8F">
        <w:rPr>
          <w:rFonts w:ascii="Arial" w:hAnsi="Arial" w:eastAsia="Arial" w:cs="Arial"/>
          <w:color w:val="000000" w:themeColor="text1" w:themeTint="FF" w:themeShade="FF"/>
          <w:lang w:val="en-US"/>
        </w:rPr>
        <w:t xml:space="preserve"> a </w:t>
      </w:r>
      <w:r w:rsidRPr="7715FF8F" w:rsidR="7715FF8F">
        <w:rPr>
          <w:rFonts w:ascii="Arial" w:hAnsi="Arial" w:eastAsia="Arial" w:cs="Arial"/>
          <w:color w:val="000000" w:themeColor="text1" w:themeTint="FF" w:themeShade="FF"/>
          <w:lang w:val="en-US"/>
        </w:rPr>
        <w:t>ChainPoint</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para Fair</w:t>
      </w:r>
      <w:r w:rsidRPr="7715FF8F" w:rsidR="7715FF8F">
        <w:rPr>
          <w:rFonts w:ascii="Arial" w:hAnsi="Arial" w:eastAsia="Arial" w:cs="Arial"/>
          <w:color w:val="000000" w:themeColor="text1" w:themeTint="FF" w:themeShade="FF"/>
          <w:lang w:val="en-US"/>
        </w:rPr>
        <w:t xml:space="preserve"> Trade USA (FTUSA)! Esta </w:t>
      </w:r>
      <w:r w:rsidRPr="7715FF8F" w:rsidR="7715FF8F">
        <w:rPr>
          <w:rFonts w:ascii="Arial" w:hAnsi="Arial" w:eastAsia="Arial" w:cs="Arial"/>
          <w:color w:val="000000" w:themeColor="text1" w:themeTint="FF" w:themeShade="FF"/>
          <w:lang w:val="en-US"/>
        </w:rPr>
        <w:t>guía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está</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diseñada</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todos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niveles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experiencia</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ayudarle</w:t>
      </w:r>
      <w:r w:rsidRPr="7715FF8F" w:rsidR="7715FF8F">
        <w:rPr>
          <w:rFonts w:ascii="Arial" w:hAnsi="Arial" w:eastAsia="Arial" w:cs="Arial"/>
          <w:color w:val="000000" w:themeColor="text1" w:themeTint="FF" w:themeShade="FF"/>
          <w:lang w:val="en-US"/>
        </w:rPr>
        <w:t xml:space="preserve"> a </w:t>
      </w:r>
      <w:r w:rsidRPr="7715FF8F" w:rsidR="7715FF8F">
        <w:rPr>
          <w:rFonts w:ascii="Arial" w:hAnsi="Arial" w:eastAsia="Arial" w:cs="Arial"/>
          <w:color w:val="000000" w:themeColor="text1" w:themeTint="FF" w:themeShade="FF"/>
          <w:lang w:val="en-US"/>
        </w:rPr>
        <w:t>comenzar</w:t>
      </w:r>
      <w:r w:rsidRPr="7715FF8F" w:rsidR="7715FF8F">
        <w:rPr>
          <w:rFonts w:ascii="Arial" w:hAnsi="Arial" w:eastAsia="Arial" w:cs="Arial"/>
          <w:color w:val="000000" w:themeColor="text1" w:themeTint="FF" w:themeShade="FF"/>
          <w:lang w:val="en-US"/>
        </w:rPr>
        <w:t xml:space="preserve"> con </w:t>
      </w:r>
      <w:r w:rsidRPr="7715FF8F" w:rsidR="7715FF8F">
        <w:rPr>
          <w:rFonts w:ascii="Arial" w:hAnsi="Arial" w:eastAsia="Arial" w:cs="Arial"/>
          <w:color w:val="000000" w:themeColor="text1" w:themeTint="FF" w:themeShade="FF"/>
          <w:lang w:val="en-US"/>
        </w:rPr>
        <w:t>esta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plataforma</w:t>
      </w:r>
      <w:r w:rsidRPr="7715FF8F" w:rsidR="7715FF8F">
        <w:rPr>
          <w:rFonts w:ascii="Arial" w:hAnsi="Arial" w:eastAsia="Arial" w:cs="Arial"/>
          <w:color w:val="000000" w:themeColor="text1" w:themeTint="FF" w:themeShade="FF"/>
          <w:lang w:val="en-US"/>
        </w:rPr>
        <w:t>.</w:t>
      </w:r>
    </w:p>
    <w:p w:rsidR="5DF2A8B9" w14:paraId="5B211B87" w14:textId="7E0D36B6">
      <w:pPr>
        <w:rPr>
          <w:rFonts w:ascii="Arial" w:hAnsi="Arial" w:eastAsia="Arial" w:cs="Arial"/>
          <w:color w:val="000000" w:themeColor="text1"/>
        </w:rPr>
      </w:pPr>
    </w:p>
    <w:p w:rsidR="5DF2A8B9" w:rsidP="7715FF8F" w14:paraId="5152727D" w14:textId="73E09E24">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ChainPoint</w:t>
      </w:r>
      <w:r w:rsidRPr="7715FF8F" w:rsidR="7715FF8F">
        <w:rPr>
          <w:rFonts w:ascii="Arial" w:hAnsi="Arial" w:eastAsia="Arial" w:cs="Arial"/>
          <w:color w:val="000000" w:themeColor="text1" w:themeTint="FF" w:themeShade="FF"/>
          <w:lang w:val="en-US"/>
        </w:rPr>
        <w:t xml:space="preserve"> es </w:t>
      </w:r>
      <w:r w:rsidRPr="7715FF8F" w:rsidR="7715FF8F">
        <w:rPr>
          <w:rFonts w:ascii="Arial" w:hAnsi="Arial" w:eastAsia="Arial" w:cs="Arial"/>
          <w:color w:val="000000" w:themeColor="text1" w:themeTint="FF" w:themeShade="FF"/>
          <w:lang w:val="en-US"/>
        </w:rPr>
        <w:t>una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poderosa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herramienta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diseñada</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automatizar</w:t>
      </w:r>
      <w:r w:rsidRPr="7715FF8F" w:rsidR="7715FF8F">
        <w:rPr>
          <w:rFonts w:ascii="Arial" w:hAnsi="Arial" w:eastAsia="Arial" w:cs="Arial"/>
          <w:color w:val="000000" w:themeColor="text1" w:themeTint="FF" w:themeShade="FF"/>
          <w:lang w:val="en-US"/>
        </w:rPr>
        <w:t xml:space="preserve"> y </w:t>
      </w:r>
      <w:r w:rsidRPr="7715FF8F" w:rsidR="7715FF8F">
        <w:rPr>
          <w:rFonts w:ascii="Arial" w:hAnsi="Arial" w:eastAsia="Arial" w:cs="Arial"/>
          <w:color w:val="000000" w:themeColor="text1" w:themeTint="FF" w:themeShade="FF"/>
          <w:lang w:val="en-US"/>
        </w:rPr>
        <w:t>optimizar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flujos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trabajo</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garantía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certificación</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interfaz</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fácil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manejo</w:t>
      </w:r>
      <w:r w:rsidRPr="7715FF8F" w:rsidR="7715FF8F">
        <w:rPr>
          <w:rFonts w:ascii="Arial" w:hAnsi="Arial" w:eastAsia="Arial" w:cs="Arial"/>
          <w:color w:val="000000" w:themeColor="text1" w:themeTint="FF" w:themeShade="FF"/>
          <w:lang w:val="en-US"/>
        </w:rPr>
        <w:t xml:space="preserve"> y las </w:t>
      </w:r>
      <w:r w:rsidRPr="7715FF8F" w:rsidR="7715FF8F">
        <w:rPr>
          <w:rFonts w:ascii="Arial" w:hAnsi="Arial" w:eastAsia="Arial" w:cs="Arial"/>
          <w:color w:val="000000" w:themeColor="text1" w:themeTint="FF" w:themeShade="FF"/>
          <w:lang w:val="en-US"/>
        </w:rPr>
        <w:t>sólidas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funciones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están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diseñadas</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satisfacer</w:t>
      </w:r>
      <w:r w:rsidRPr="7715FF8F" w:rsidR="7715FF8F">
        <w:rPr>
          <w:rFonts w:ascii="Arial" w:hAnsi="Arial" w:eastAsia="Arial" w:cs="Arial"/>
          <w:color w:val="000000" w:themeColor="text1" w:themeTint="FF" w:themeShade="FF"/>
          <w:lang w:val="en-US"/>
        </w:rPr>
        <w:t xml:space="preserve"> las </w:t>
      </w:r>
      <w:r w:rsidRPr="7715FF8F" w:rsidR="7715FF8F">
        <w:rPr>
          <w:rFonts w:ascii="Arial" w:hAnsi="Arial" w:eastAsia="Arial" w:cs="Arial"/>
          <w:color w:val="000000" w:themeColor="text1" w:themeTint="FF" w:themeShade="FF"/>
          <w:lang w:val="en-US"/>
        </w:rPr>
        <w:t>necesidades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diversas</w:t>
      </w:r>
      <w:r w:rsidRPr="7715FF8F" w:rsidR="7715FF8F">
        <w:rPr>
          <w:rFonts w:ascii="Arial" w:hAnsi="Arial" w:eastAsia="Arial" w:cs="Arial"/>
          <w:color w:val="000000" w:themeColor="text1" w:themeTint="FF" w:themeShade="FF"/>
          <w:lang w:val="en-US"/>
        </w:rPr>
        <w:t xml:space="preserve"> y </w:t>
      </w:r>
      <w:r w:rsidRPr="7715FF8F" w:rsidR="7715FF8F">
        <w:rPr>
          <w:rFonts w:ascii="Arial" w:hAnsi="Arial" w:eastAsia="Arial" w:cs="Arial"/>
          <w:color w:val="000000" w:themeColor="text1" w:themeTint="FF" w:themeShade="FF"/>
          <w:lang w:val="en-US"/>
        </w:rPr>
        <w:t>específicas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Organismos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Evaluación</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Conformidad</w:t>
      </w:r>
      <w:r w:rsidRPr="7715FF8F" w:rsidR="7715FF8F">
        <w:rPr>
          <w:rFonts w:ascii="Arial" w:hAnsi="Arial" w:eastAsia="Arial" w:cs="Arial"/>
          <w:color w:val="000000" w:themeColor="text1" w:themeTint="FF" w:themeShade="FF"/>
          <w:lang w:val="en-US"/>
        </w:rPr>
        <w:t xml:space="preserve"> (OEC),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Titulares</w:t>
      </w:r>
      <w:r w:rsidRPr="7715FF8F" w:rsidR="7715FF8F">
        <w:rPr>
          <w:rFonts w:ascii="Arial" w:hAnsi="Arial" w:eastAsia="Arial" w:cs="Arial"/>
          <w:color w:val="000000" w:themeColor="text1" w:themeTint="FF" w:themeShade="FF"/>
          <w:lang w:val="en-US"/>
        </w:rPr>
        <w:t xml:space="preserve"> del </w:t>
      </w:r>
      <w:r w:rsidRPr="7715FF8F" w:rsidR="7715FF8F">
        <w:rPr>
          <w:rFonts w:ascii="Arial" w:hAnsi="Arial" w:eastAsia="Arial" w:cs="Arial"/>
          <w:color w:val="000000" w:themeColor="text1" w:themeTint="FF" w:themeShade="FF"/>
          <w:lang w:val="en-US"/>
        </w:rPr>
        <w:t>Certificado</w:t>
      </w:r>
      <w:r w:rsidRPr="7715FF8F" w:rsidR="7715FF8F">
        <w:rPr>
          <w:rFonts w:ascii="Arial" w:hAnsi="Arial" w:eastAsia="Arial" w:cs="Arial"/>
          <w:color w:val="000000" w:themeColor="text1" w:themeTint="FF" w:themeShade="FF"/>
          <w:lang w:val="en-US"/>
        </w:rPr>
        <w:t xml:space="preserve"> (TC) y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personal de FTUSA.</w:t>
      </w:r>
    </w:p>
    <w:p w:rsidR="5DF2A8B9" w14:paraId="083F3938" w14:textId="576D6DC7">
      <w:pPr>
        <w:rPr>
          <w:rFonts w:ascii="Arial" w:hAnsi="Arial" w:eastAsia="Arial" w:cs="Arial"/>
          <w:color w:val="000000" w:themeColor="text1"/>
        </w:rPr>
      </w:pPr>
    </w:p>
    <w:p w:rsidR="5DF2A8B9" w:rsidP="7715FF8F" w14:paraId="7CBB9D75" w14:textId="1455F521">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En </w:t>
      </w:r>
      <w:r w:rsidRPr="7715FF8F" w:rsidR="7715FF8F">
        <w:rPr>
          <w:rFonts w:ascii="Arial" w:hAnsi="Arial" w:eastAsia="Arial" w:cs="Arial"/>
          <w:color w:val="000000" w:themeColor="text1" w:themeTint="FF" w:themeShade="FF"/>
          <w:lang w:val="en-US"/>
        </w:rPr>
        <w:t>esta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guía</w:t>
      </w:r>
      <w:r w:rsidRPr="7715FF8F" w:rsidR="7715FF8F">
        <w:rPr>
          <w:rFonts w:ascii="Arial" w:hAnsi="Arial" w:eastAsia="Arial" w:cs="Arial"/>
          <w:color w:val="000000" w:themeColor="text1" w:themeTint="FF" w:themeShade="FF"/>
          <w:lang w:val="en-US"/>
        </w:rPr>
        <w:t xml:space="preserve">, le </w:t>
      </w:r>
      <w:r w:rsidRPr="7715FF8F" w:rsidR="7715FF8F">
        <w:rPr>
          <w:rFonts w:ascii="Arial" w:hAnsi="Arial" w:eastAsia="Arial" w:cs="Arial"/>
          <w:color w:val="000000" w:themeColor="text1" w:themeTint="FF" w:themeShade="FF"/>
          <w:lang w:val="en-US"/>
        </w:rPr>
        <w:t>brindaremos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orientación</w:t>
      </w:r>
      <w:r w:rsidRPr="7715FF8F" w:rsidR="7715FF8F">
        <w:rPr>
          <w:rFonts w:ascii="Arial" w:hAnsi="Arial" w:eastAsia="Arial" w:cs="Arial"/>
          <w:color w:val="000000" w:themeColor="text1" w:themeTint="FF" w:themeShade="FF"/>
          <w:lang w:val="en-US"/>
        </w:rPr>
        <w:t xml:space="preserve"> a </w:t>
      </w:r>
      <w:r w:rsidRPr="7715FF8F" w:rsidR="7715FF8F">
        <w:rPr>
          <w:rFonts w:ascii="Arial" w:hAnsi="Arial" w:eastAsia="Arial" w:cs="Arial"/>
          <w:color w:val="000000" w:themeColor="text1" w:themeTint="FF" w:themeShade="FF"/>
          <w:lang w:val="en-US"/>
        </w:rPr>
        <w:t>través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pasos </w:t>
      </w:r>
      <w:r w:rsidRPr="7715FF8F" w:rsidR="7715FF8F">
        <w:rPr>
          <w:rFonts w:ascii="Arial" w:hAnsi="Arial" w:eastAsia="Arial" w:cs="Arial"/>
          <w:color w:val="000000" w:themeColor="text1" w:themeTint="FF" w:themeShade="FF"/>
          <w:lang w:val="en-US"/>
        </w:rPr>
        <w:t>esenciales</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empezar</w:t>
      </w:r>
      <w:r w:rsidRPr="7715FF8F" w:rsidR="7715FF8F">
        <w:rPr>
          <w:rFonts w:ascii="Arial" w:hAnsi="Arial" w:eastAsia="Arial" w:cs="Arial"/>
          <w:color w:val="000000" w:themeColor="text1" w:themeTint="FF" w:themeShade="FF"/>
          <w:lang w:val="en-US"/>
        </w:rPr>
        <w:t xml:space="preserve"> a </w:t>
      </w:r>
      <w:r w:rsidRPr="7715FF8F" w:rsidR="7715FF8F">
        <w:rPr>
          <w:rFonts w:ascii="Arial" w:hAnsi="Arial" w:eastAsia="Arial" w:cs="Arial"/>
          <w:color w:val="000000" w:themeColor="text1" w:themeTint="FF" w:themeShade="FF"/>
          <w:lang w:val="en-US"/>
        </w:rPr>
        <w:t>utilizar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ChainPoint</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cumplimiento</w:t>
      </w:r>
      <w:r w:rsidRPr="7715FF8F" w:rsidR="7715FF8F">
        <w:rPr>
          <w:rFonts w:ascii="Arial" w:hAnsi="Arial" w:eastAsia="Arial" w:cs="Arial"/>
          <w:color w:val="000000" w:themeColor="text1" w:themeTint="FF" w:themeShade="FF"/>
          <w:lang w:val="en-US"/>
        </w:rPr>
        <w:t xml:space="preserve"> de FTUSA. </w:t>
      </w:r>
      <w:r w:rsidRPr="7715FF8F" w:rsidR="7715FF8F">
        <w:rPr>
          <w:rFonts w:ascii="Arial" w:hAnsi="Arial" w:eastAsia="Arial" w:cs="Arial"/>
          <w:color w:val="000000" w:themeColor="text1" w:themeTint="FF" w:themeShade="FF"/>
          <w:lang w:val="en-US"/>
        </w:rPr>
        <w:t>Estos</w:t>
      </w:r>
      <w:r w:rsidRPr="7715FF8F" w:rsidR="7715FF8F">
        <w:rPr>
          <w:rFonts w:ascii="Arial" w:hAnsi="Arial" w:eastAsia="Arial" w:cs="Arial"/>
          <w:color w:val="000000" w:themeColor="text1" w:themeTint="FF" w:themeShade="FF"/>
          <w:lang w:val="en-US"/>
        </w:rPr>
        <w:t xml:space="preserve"> pasos </w:t>
      </w:r>
      <w:r w:rsidRPr="7715FF8F" w:rsidR="7715FF8F">
        <w:rPr>
          <w:rFonts w:ascii="Arial" w:hAnsi="Arial" w:eastAsia="Arial" w:cs="Arial"/>
          <w:color w:val="000000" w:themeColor="text1" w:themeTint="FF" w:themeShade="FF"/>
          <w:lang w:val="en-US"/>
        </w:rPr>
        <w:t>detallan</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navegación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por</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interfaz</w:t>
      </w:r>
      <w:r w:rsidRPr="7715FF8F" w:rsidR="7715FF8F">
        <w:rPr>
          <w:rFonts w:ascii="Arial" w:hAnsi="Arial" w:eastAsia="Arial" w:cs="Arial"/>
          <w:color w:val="000000" w:themeColor="text1" w:themeTint="FF" w:themeShade="FF"/>
          <w:lang w:val="en-US"/>
        </w:rPr>
        <w:t xml:space="preserve"> y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uso</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funciones</w:t>
      </w:r>
      <w:r w:rsidRPr="7715FF8F" w:rsidR="7715FF8F">
        <w:rPr>
          <w:rFonts w:ascii="Arial" w:hAnsi="Arial" w:eastAsia="Arial" w:cs="Arial"/>
          <w:color w:val="000000" w:themeColor="text1" w:themeTint="FF" w:themeShade="FF"/>
          <w:lang w:val="en-US"/>
        </w:rPr>
        <w:t xml:space="preserve"> clave para </w:t>
      </w:r>
      <w:r w:rsidRPr="7715FF8F" w:rsidR="7715FF8F">
        <w:rPr>
          <w:rFonts w:ascii="Arial" w:hAnsi="Arial" w:eastAsia="Arial" w:cs="Arial"/>
          <w:color w:val="000000" w:themeColor="text1" w:themeTint="FF" w:themeShade="FF"/>
          <w:lang w:val="en-US"/>
        </w:rPr>
        <w:t>maximizar</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eficiencia</w:t>
      </w:r>
      <w:r w:rsidRPr="7715FF8F" w:rsidR="7715FF8F">
        <w:rPr>
          <w:rFonts w:ascii="Arial" w:hAnsi="Arial" w:eastAsia="Arial" w:cs="Arial"/>
          <w:color w:val="000000" w:themeColor="text1" w:themeTint="FF" w:themeShade="FF"/>
          <w:lang w:val="en-US"/>
        </w:rPr>
        <w:t>.</w:t>
      </w:r>
    </w:p>
    <w:p w:rsidR="5DF2A8B9" w14:paraId="4B8D2661" w14:textId="0B0C8592">
      <w:pPr>
        <w:rPr>
          <w:rFonts w:ascii="Arial" w:hAnsi="Arial" w:eastAsia="Arial" w:cs="Arial"/>
          <w:color w:val="000000" w:themeColor="text1"/>
        </w:rPr>
      </w:pPr>
    </w:p>
    <w:p w:rsidR="5DF2A8B9" w:rsidP="7715FF8F" w14:paraId="0EF1BEC4" w14:textId="35F895E4">
      <w:pPr>
        <w:rPr>
          <w:rFonts w:ascii="Arial" w:hAnsi="Arial" w:cs="Arial"/>
          <w:color w:val="000000" w:themeColor="text1"/>
          <w:lang w:val="en-US"/>
        </w:rPr>
      </w:pPr>
      <w:r w:rsidRPr="7715FF8F" w:rsidR="7715FF8F">
        <w:rPr>
          <w:rFonts w:ascii="Arial" w:hAnsi="Arial" w:eastAsia="Arial" w:cs="Arial"/>
          <w:color w:val="000000" w:themeColor="text1" w:themeTint="FF" w:themeShade="FF"/>
          <w:lang w:val="en-US"/>
        </w:rPr>
        <w:t>Estos</w:t>
      </w:r>
      <w:r w:rsidRPr="7715FF8F" w:rsidR="7715FF8F">
        <w:rPr>
          <w:rFonts w:ascii="Arial" w:hAnsi="Arial" w:eastAsia="Arial" w:cs="Arial"/>
          <w:color w:val="000000" w:themeColor="text1" w:themeTint="FF" w:themeShade="FF"/>
          <w:lang w:val="en-US"/>
        </w:rPr>
        <w:t xml:space="preserve"> pasos </w:t>
      </w:r>
      <w:r w:rsidRPr="7715FF8F" w:rsidR="7715FF8F">
        <w:rPr>
          <w:rFonts w:ascii="Arial" w:hAnsi="Arial" w:eastAsia="Arial" w:cs="Arial"/>
          <w:color w:val="000000" w:themeColor="text1" w:themeTint="FF" w:themeShade="FF"/>
          <w:lang w:val="en-US"/>
        </w:rPr>
        <w:t>deberían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proporcionar</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descripción</w:t>
      </w:r>
      <w:r w:rsidRPr="7715FF8F" w:rsidR="7715FF8F">
        <w:rPr>
          <w:rFonts w:ascii="Arial" w:hAnsi="Arial" w:eastAsia="Arial" w:cs="Arial"/>
          <w:color w:val="000000" w:themeColor="text1" w:themeTint="FF" w:themeShade="FF"/>
          <w:lang w:val="en-US"/>
        </w:rPr>
        <w:t xml:space="preserve"> general que </w:t>
      </w:r>
      <w:r w:rsidRPr="7715FF8F" w:rsidR="7715FF8F">
        <w:rPr>
          <w:rFonts w:ascii="Arial" w:hAnsi="Arial" w:eastAsia="Arial" w:cs="Arial"/>
          <w:color w:val="000000" w:themeColor="text1" w:themeTint="FF" w:themeShade="FF"/>
          <w:lang w:val="en-US"/>
        </w:rPr>
        <w:t>necesitará</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comprender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cómo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comenzar</w:t>
      </w:r>
      <w:r w:rsidRPr="7715FF8F" w:rsidR="7715FF8F">
        <w:rPr>
          <w:rFonts w:ascii="Arial" w:hAnsi="Arial" w:eastAsia="Arial" w:cs="Arial"/>
          <w:color w:val="000000" w:themeColor="text1" w:themeTint="FF" w:themeShade="FF"/>
          <w:lang w:val="en-US"/>
        </w:rPr>
        <w:t xml:space="preserve"> y usar las </w:t>
      </w:r>
      <w:r w:rsidRPr="7715FF8F" w:rsidR="7715FF8F">
        <w:rPr>
          <w:rFonts w:ascii="Arial" w:hAnsi="Arial" w:eastAsia="Arial" w:cs="Arial"/>
          <w:color w:val="000000" w:themeColor="text1" w:themeTint="FF" w:themeShade="FF"/>
          <w:lang w:val="en-US"/>
        </w:rPr>
        <w:t>funciones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básicas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ChainPoint</w:t>
      </w:r>
      <w:r w:rsidRPr="7715FF8F" w:rsidR="7715FF8F">
        <w:rPr>
          <w:rFonts w:ascii="Arial" w:hAnsi="Arial" w:eastAsia="Arial" w:cs="Arial"/>
          <w:color w:val="000000" w:themeColor="text1" w:themeTint="FF" w:themeShade="FF"/>
          <w:lang w:val="en-US"/>
        </w:rPr>
        <w:t>.</w:t>
      </w:r>
    </w:p>
    <w:p w:rsidR="34191A9E" w:rsidP="34191A9E" w14:paraId="4053EC31" w14:textId="499AA5C6">
      <w:pPr>
        <w:rPr>
          <w:rFonts w:ascii="Arial" w:hAnsi="Arial" w:cs="Arial"/>
          <w:color w:val="1F3864" w:themeColor="accent1" w:themeShade="80"/>
        </w:rPr>
      </w:pPr>
    </w:p>
    <w:p w:rsidR="5DF2A8B9" w:rsidP="7715FF8F" w14:paraId="1D67CAC7" w14:textId="798736C3">
      <w:pPr>
        <w:rPr>
          <w:rFonts w:ascii="Arial" w:hAnsi="Arial" w:eastAsia="Arial" w:cs="Arial"/>
          <w:color w:val="1F4E79" w:themeColor="accent5" w:themeShade="80"/>
          <w:sz w:val="28"/>
          <w:szCs w:val="28"/>
          <w:lang w:val="en-US"/>
        </w:rPr>
      </w:pPr>
      <w:r w:rsidRPr="7715FF8F" w:rsidR="7715FF8F">
        <w:rPr>
          <w:rFonts w:ascii="Arial" w:hAnsi="Arial" w:eastAsia="Arial" w:cs="Arial"/>
          <w:b w:val="1"/>
          <w:bCs w:val="1"/>
          <w:color w:val="1F4E79" w:themeColor="accent5" w:themeTint="FF" w:themeShade="80"/>
          <w:sz w:val="28"/>
          <w:szCs w:val="28"/>
          <w:lang w:val="en-US"/>
        </w:rPr>
        <w:t xml:space="preserve">Público de la </w:t>
      </w:r>
      <w:r w:rsidRPr="7715FF8F" w:rsidR="7715FF8F">
        <w:rPr>
          <w:rFonts w:ascii="Arial" w:hAnsi="Arial" w:eastAsia="Arial" w:cs="Arial"/>
          <w:b w:val="1"/>
          <w:bCs w:val="1"/>
          <w:color w:val="1F4E79" w:themeColor="accent5" w:themeTint="FF" w:themeShade="80"/>
          <w:sz w:val="28"/>
          <w:szCs w:val="28"/>
          <w:lang w:val="en-US"/>
        </w:rPr>
        <w:t>capacitación</w:t>
      </w:r>
    </w:p>
    <w:p w:rsidR="34191A9E" w:rsidP="34191A9E" w14:paraId="580E045A" w14:textId="461E2773">
      <w:pPr>
        <w:rPr>
          <w:rFonts w:ascii="Arial" w:hAnsi="Arial" w:eastAsia="Arial" w:cs="Arial"/>
        </w:rPr>
      </w:pPr>
    </w:p>
    <w:p w:rsidR="1489CAFD" w:rsidP="7715FF8F" w14:paraId="4D511D59" w14:textId="787BA106">
      <w:pPr>
        <w:rPr>
          <w:rFonts w:ascii="Arial" w:hAnsi="Arial" w:eastAsia="Arial" w:cs="Arial"/>
          <w:color w:val="000000" w:themeColor="text1"/>
          <w:lang w:val="en-US"/>
        </w:rPr>
      </w:pPr>
      <w:r w:rsidRPr="7715FF8F" w:rsidR="7715FF8F">
        <w:rPr>
          <w:rFonts w:ascii="Arial" w:hAnsi="Arial" w:eastAsia="Arial" w:cs="Arial"/>
          <w:lang w:val="en-US"/>
        </w:rPr>
        <w:t xml:space="preserve">Esta </w:t>
      </w:r>
      <w:r w:rsidRPr="7715FF8F" w:rsidR="7715FF8F">
        <w:rPr>
          <w:rFonts w:ascii="Arial" w:hAnsi="Arial" w:eastAsia="Arial" w:cs="Arial"/>
          <w:lang w:val="en-US"/>
        </w:rPr>
        <w:t>guía</w:t>
      </w:r>
      <w:r w:rsidRPr="7715FF8F" w:rsidR="7715FF8F">
        <w:rPr>
          <w:rFonts w:ascii="Arial" w:hAnsi="Arial" w:eastAsia="Arial" w:cs="Arial"/>
          <w:lang w:val="en-US"/>
        </w:rPr>
        <w:t xml:space="preserve"> </w:t>
      </w:r>
      <w:r w:rsidRPr="7715FF8F" w:rsidR="7715FF8F">
        <w:rPr>
          <w:rFonts w:ascii="Arial" w:hAnsi="Arial" w:eastAsia="Arial" w:cs="Arial"/>
          <w:lang w:val="en-US"/>
        </w:rPr>
        <w:t>pretende</w:t>
      </w:r>
      <w:r w:rsidRPr="7715FF8F" w:rsidR="7715FF8F">
        <w:rPr>
          <w:rFonts w:ascii="Arial" w:hAnsi="Arial" w:eastAsia="Arial" w:cs="Arial"/>
          <w:lang w:val="en-US"/>
        </w:rPr>
        <w:t xml:space="preserve"> ser un </w:t>
      </w:r>
      <w:r w:rsidRPr="7715FF8F" w:rsidR="7715FF8F">
        <w:rPr>
          <w:rFonts w:ascii="Arial" w:hAnsi="Arial" w:eastAsia="Arial" w:cs="Arial"/>
          <w:lang w:val="en-US"/>
        </w:rPr>
        <w:t>recurso</w:t>
      </w:r>
      <w:r w:rsidRPr="7715FF8F" w:rsidR="7715FF8F">
        <w:rPr>
          <w:rFonts w:ascii="Arial" w:hAnsi="Arial" w:eastAsia="Arial" w:cs="Arial"/>
          <w:lang w:val="en-US"/>
        </w:rPr>
        <w:t xml:space="preserve"> para</w:t>
      </w:r>
      <w:r w:rsidRPr="7715FF8F" w:rsidR="7715FF8F">
        <w:rPr>
          <w:rFonts w:ascii="Arial" w:hAnsi="Arial" w:cs="Arial"/>
          <w:color w:val="000000" w:themeColor="text1" w:themeTint="FF" w:themeShade="FF"/>
          <w:lang w:val="en-US"/>
        </w:rPr>
        <w:t xml:space="preserve"> </w:t>
      </w:r>
      <w:r w:rsidRPr="7715FF8F" w:rsidR="7715FF8F">
        <w:rPr>
          <w:rFonts w:ascii="Arial" w:hAnsi="Arial" w:cs="Arial"/>
          <w:color w:val="000000" w:themeColor="text1" w:themeTint="FF" w:themeShade="FF"/>
          <w:lang w:val="en-US"/>
        </w:rPr>
        <w:t>auditores</w:t>
      </w:r>
      <w:r w:rsidRPr="7715FF8F" w:rsidR="7715FF8F">
        <w:rPr>
          <w:rFonts w:ascii="Arial" w:hAnsi="Arial" w:cs="Arial"/>
          <w:color w:val="000000" w:themeColor="text1" w:themeTint="FF" w:themeShade="FF"/>
          <w:lang w:val="en-US"/>
        </w:rPr>
        <w:t xml:space="preserve">, </w:t>
      </w:r>
      <w:r w:rsidRPr="7715FF8F" w:rsidR="7715FF8F">
        <w:rPr>
          <w:rFonts w:ascii="Arial" w:hAnsi="Arial" w:cs="Arial"/>
          <w:color w:val="000000" w:themeColor="text1" w:themeTint="FF" w:themeShade="FF"/>
          <w:lang w:val="en-US"/>
        </w:rPr>
        <w:t>administradores</w:t>
      </w:r>
      <w:r w:rsidRPr="7715FF8F" w:rsidR="7715FF8F">
        <w:rPr>
          <w:rFonts w:ascii="Arial" w:hAnsi="Arial" w:cs="Arial"/>
          <w:color w:val="000000" w:themeColor="text1" w:themeTint="FF" w:themeShade="FF"/>
          <w:lang w:val="en-US"/>
        </w:rPr>
        <w:t xml:space="preserve"> de </w:t>
      </w:r>
      <w:r w:rsidRPr="7715FF8F" w:rsidR="7715FF8F">
        <w:rPr>
          <w:rFonts w:ascii="Arial" w:hAnsi="Arial" w:cs="Arial"/>
          <w:color w:val="000000" w:themeColor="text1" w:themeTint="FF" w:themeShade="FF"/>
          <w:lang w:val="en-US"/>
        </w:rPr>
        <w:t>programas</w:t>
      </w:r>
      <w:r w:rsidRPr="7715FF8F" w:rsidR="7715FF8F">
        <w:rPr>
          <w:rFonts w:ascii="Arial" w:hAnsi="Arial" w:cs="Arial"/>
          <w:color w:val="000000" w:themeColor="text1" w:themeTint="FF" w:themeShade="FF"/>
          <w:lang w:val="en-US"/>
        </w:rPr>
        <w:t xml:space="preserve"> y </w:t>
      </w:r>
      <w:r w:rsidRPr="7715FF8F" w:rsidR="7715FF8F">
        <w:rPr>
          <w:rFonts w:ascii="Arial" w:hAnsi="Arial" w:cs="Arial"/>
          <w:color w:val="000000" w:themeColor="text1" w:themeTint="FF" w:themeShade="FF"/>
          <w:lang w:val="en-US"/>
        </w:rPr>
        <w:t>revisores</w:t>
      </w:r>
      <w:r w:rsidRPr="7715FF8F" w:rsidR="7715FF8F">
        <w:rPr>
          <w:rFonts w:ascii="Arial" w:hAnsi="Arial" w:cs="Arial"/>
          <w:color w:val="000000" w:themeColor="text1" w:themeTint="FF" w:themeShade="FF"/>
          <w:lang w:val="en-US"/>
        </w:rPr>
        <w:t xml:space="preserve"> </w:t>
      </w:r>
      <w:r w:rsidRPr="7715FF8F" w:rsidR="7715FF8F">
        <w:rPr>
          <w:rFonts w:ascii="Arial" w:hAnsi="Arial" w:cs="Arial"/>
          <w:color w:val="000000" w:themeColor="text1" w:themeTint="FF" w:themeShade="FF"/>
          <w:lang w:val="en-US"/>
        </w:rPr>
        <w:t>técnicos</w:t>
      </w:r>
      <w:r w:rsidRPr="7715FF8F" w:rsidR="7715FF8F">
        <w:rPr>
          <w:lang w:val="en-US"/>
        </w:rPr>
        <w:t>de</w:t>
      </w:r>
      <w:r w:rsidRPr="7715FF8F" w:rsidR="7715FF8F">
        <w:rPr>
          <w:lang w:val="en-US"/>
        </w:rPr>
        <w:t xml:space="preserve"> </w:t>
      </w:r>
      <w:r w:rsidRPr="7715FF8F" w:rsidR="7715FF8F">
        <w:rPr>
          <w:lang w:val="en-US"/>
        </w:rPr>
        <w:t>los</w:t>
      </w:r>
      <w:r w:rsidRPr="7715FF8F" w:rsidR="7715FF8F">
        <w:rPr>
          <w:lang w:val="en-US"/>
        </w:rPr>
        <w:t xml:space="preserve"> OEC</w:t>
      </w:r>
      <w:r w:rsidRPr="7715FF8F" w:rsidR="7715FF8F">
        <w:rPr>
          <w:rFonts w:ascii="Arial" w:hAnsi="Arial" w:eastAsia="Arial" w:cs="Arial"/>
          <w:lang w:val="en-US"/>
        </w:rPr>
        <w:t>.</w:t>
      </w:r>
    </w:p>
    <w:p w:rsidR="34191A9E" w:rsidP="34191A9E" w14:paraId="737BE7EF" w14:textId="150F141D">
      <w:pPr>
        <w:rPr>
          <w:rFonts w:ascii="Arial" w:hAnsi="Arial" w:eastAsia="Arial" w:cs="Arial"/>
        </w:rPr>
      </w:pPr>
    </w:p>
    <w:p w:rsidR="1489CAFD" w:rsidP="1489CAFD" w14:paraId="1C7C8683" w14:textId="59DB6C07">
      <w:pPr>
        <w:rPr>
          <w:rFonts w:ascii="Arial" w:hAnsi="Arial" w:eastAsia="Arial" w:cs="Arial"/>
          <w:color w:val="000000" w:themeColor="text1"/>
        </w:rPr>
      </w:pPr>
    </w:p>
    <w:p w:rsidR="34191A9E" w:rsidP="7715FF8F" w14:paraId="5AF82F1E" w14:textId="3DE8E282">
      <w:pPr>
        <w:rPr>
          <w:rFonts w:ascii="Arial" w:hAnsi="Arial" w:eastAsia="Arial" w:cs="Arial"/>
          <w:lang w:val="en-US"/>
        </w:rPr>
      </w:pPr>
      <w:r w:rsidRPr="7715FF8F" w:rsidR="7715FF8F">
        <w:rPr>
          <w:rFonts w:ascii="Arial" w:hAnsi="Arial" w:eastAsia="Arial" w:cs="Arial"/>
          <w:b w:val="1"/>
          <w:bCs w:val="1"/>
          <w:color w:val="1F4E79" w:themeColor="accent5" w:themeTint="FF" w:themeShade="80"/>
          <w:sz w:val="28"/>
          <w:szCs w:val="28"/>
          <w:lang w:val="en-US"/>
        </w:rPr>
        <w:t>Cómo</w:t>
      </w:r>
      <w:r w:rsidRPr="7715FF8F" w:rsidR="7715FF8F">
        <w:rPr>
          <w:rFonts w:ascii="Arial" w:hAnsi="Arial" w:eastAsia="Arial" w:cs="Arial"/>
          <w:b w:val="1"/>
          <w:bCs w:val="1"/>
          <w:color w:val="1F4E79" w:themeColor="accent5" w:themeTint="FF" w:themeShade="80"/>
          <w:sz w:val="28"/>
          <w:szCs w:val="28"/>
          <w:lang w:val="en-US"/>
        </w:rPr>
        <w:t xml:space="preserve"> </w:t>
      </w:r>
      <w:r w:rsidRPr="7715FF8F" w:rsidR="7715FF8F">
        <w:rPr>
          <w:rFonts w:ascii="Arial" w:hAnsi="Arial" w:eastAsia="Arial" w:cs="Arial"/>
          <w:b w:val="1"/>
          <w:bCs w:val="1"/>
          <w:color w:val="1F4E79" w:themeColor="accent5" w:themeTint="FF" w:themeShade="80"/>
          <w:sz w:val="28"/>
          <w:szCs w:val="28"/>
          <w:lang w:val="en-US"/>
        </w:rPr>
        <w:t>iniciar</w:t>
      </w:r>
      <w:r w:rsidRPr="7715FF8F" w:rsidR="7715FF8F">
        <w:rPr>
          <w:rFonts w:ascii="Arial" w:hAnsi="Arial" w:eastAsia="Arial" w:cs="Arial"/>
          <w:b w:val="1"/>
          <w:bCs w:val="1"/>
          <w:color w:val="1F4E79" w:themeColor="accent5" w:themeTint="FF" w:themeShade="80"/>
          <w:sz w:val="28"/>
          <w:szCs w:val="28"/>
          <w:lang w:val="en-US"/>
        </w:rPr>
        <w:t xml:space="preserve"> </w:t>
      </w:r>
      <w:r w:rsidRPr="7715FF8F" w:rsidR="7715FF8F">
        <w:rPr>
          <w:rFonts w:ascii="Arial" w:hAnsi="Arial" w:eastAsia="Arial" w:cs="Arial"/>
          <w:b w:val="1"/>
          <w:bCs w:val="1"/>
          <w:color w:val="1F4E79" w:themeColor="accent5" w:themeTint="FF" w:themeShade="80"/>
          <w:sz w:val="28"/>
          <w:szCs w:val="28"/>
          <w:lang w:val="en-US"/>
        </w:rPr>
        <w:t>sesión</w:t>
      </w:r>
      <w:r w:rsidRPr="7715FF8F" w:rsidR="7715FF8F">
        <w:rPr>
          <w:rFonts w:ascii="Arial" w:hAnsi="Arial" w:eastAsia="Arial" w:cs="Arial"/>
          <w:b w:val="1"/>
          <w:bCs w:val="1"/>
          <w:color w:val="1F4E79" w:themeColor="accent5" w:themeTint="FF" w:themeShade="80"/>
          <w:sz w:val="28"/>
          <w:szCs w:val="28"/>
          <w:lang w:val="en-US"/>
        </w:rPr>
        <w:t xml:space="preserve"> </w:t>
      </w:r>
      <w:r w:rsidRPr="7715FF8F" w:rsidR="7715FF8F">
        <w:rPr>
          <w:rFonts w:ascii="Arial" w:hAnsi="Arial" w:eastAsia="Arial" w:cs="Arial"/>
          <w:b w:val="1"/>
          <w:bCs w:val="1"/>
          <w:color w:val="1F4E79" w:themeColor="accent5" w:themeTint="FF" w:themeShade="80"/>
          <w:sz w:val="28"/>
          <w:szCs w:val="28"/>
          <w:lang w:val="en-US"/>
        </w:rPr>
        <w:t>en</w:t>
      </w:r>
      <w:r w:rsidRPr="7715FF8F" w:rsidR="7715FF8F">
        <w:rPr>
          <w:rFonts w:ascii="Arial" w:hAnsi="Arial" w:eastAsia="Arial" w:cs="Arial"/>
          <w:b w:val="1"/>
          <w:bCs w:val="1"/>
          <w:color w:val="1F4E79" w:themeColor="accent5" w:themeTint="FF" w:themeShade="80"/>
          <w:sz w:val="28"/>
          <w:szCs w:val="28"/>
          <w:lang w:val="en-US"/>
        </w:rPr>
        <w:t xml:space="preserve"> </w:t>
      </w:r>
      <w:r w:rsidRPr="7715FF8F" w:rsidR="7715FF8F">
        <w:rPr>
          <w:rFonts w:ascii="Arial" w:hAnsi="Arial" w:eastAsia="Arial" w:cs="Arial"/>
          <w:b w:val="1"/>
          <w:bCs w:val="1"/>
          <w:color w:val="1F4E79" w:themeColor="accent5" w:themeTint="FF" w:themeShade="80"/>
          <w:sz w:val="28"/>
          <w:szCs w:val="28"/>
          <w:lang w:val="en-US"/>
        </w:rPr>
        <w:t>ChainPoint</w:t>
      </w:r>
      <w:r w:rsidRPr="7715FF8F" w:rsidR="7715FF8F">
        <w:rPr>
          <w:rFonts w:ascii="Arial" w:hAnsi="Arial" w:eastAsia="Arial" w:cs="Arial"/>
          <w:b w:val="1"/>
          <w:bCs w:val="1"/>
          <w:color w:val="1F4E79" w:themeColor="accent5" w:themeTint="FF" w:themeShade="80"/>
          <w:sz w:val="28"/>
          <w:szCs w:val="28"/>
          <w:lang w:val="en-US"/>
        </w:rPr>
        <w:t xml:space="preserve">  </w:t>
      </w:r>
    </w:p>
    <w:p w:rsidR="34191A9E" w:rsidP="45F4C6FB" w14:paraId="2D7A2C4F" w14:textId="1F61E78C">
      <w:pPr>
        <w:rPr>
          <w:rFonts w:ascii="Arial" w:hAnsi="Arial" w:eastAsia="Arial" w:cs="Arial"/>
        </w:rPr>
      </w:pPr>
    </w:p>
    <w:p w:rsidR="00E135B3" w:rsidP="50B95C2E" w14:paraId="38326774" w14:textId="1C9B1E1A">
      <w:r w:rsidRPr="7715FF8F" w:rsidR="7715FF8F">
        <w:rPr>
          <w:rFonts w:ascii="Arial" w:hAnsi="Arial" w:eastAsia="Arial" w:cs="Arial"/>
          <w:lang w:val="en-US"/>
        </w:rPr>
        <w:t xml:space="preserve">Para </w:t>
      </w:r>
      <w:r w:rsidRPr="7715FF8F" w:rsidR="7715FF8F">
        <w:rPr>
          <w:rFonts w:ascii="Arial" w:hAnsi="Arial" w:eastAsia="Arial" w:cs="Arial"/>
          <w:lang w:val="en-US"/>
        </w:rPr>
        <w:t>iniciar</w:t>
      </w:r>
      <w:r w:rsidRPr="7715FF8F" w:rsidR="7715FF8F">
        <w:rPr>
          <w:rFonts w:ascii="Arial" w:hAnsi="Arial" w:eastAsia="Arial" w:cs="Arial"/>
          <w:lang w:val="en-US"/>
        </w:rPr>
        <w:t xml:space="preserve"> </w:t>
      </w:r>
      <w:r w:rsidRPr="7715FF8F" w:rsidR="7715FF8F">
        <w:rPr>
          <w:rFonts w:ascii="Arial" w:hAnsi="Arial" w:eastAsia="Arial" w:cs="Arial"/>
          <w:lang w:val="en-US"/>
        </w:rPr>
        <w:t>sesión</w:t>
      </w:r>
      <w:r w:rsidRPr="7715FF8F" w:rsidR="7715FF8F">
        <w:rPr>
          <w:rFonts w:ascii="Arial" w:hAnsi="Arial" w:eastAsia="Arial" w:cs="Arial"/>
          <w:lang w:val="en-US"/>
        </w:rPr>
        <w:t xml:space="preserve"> </w:t>
      </w:r>
      <w:r w:rsidRPr="7715FF8F" w:rsidR="7715FF8F">
        <w:rPr>
          <w:rFonts w:ascii="Arial" w:hAnsi="Arial" w:eastAsia="Arial" w:cs="Arial"/>
          <w:lang w:val="en-US"/>
        </w:rPr>
        <w:t>por</w:t>
      </w:r>
      <w:r w:rsidRPr="7715FF8F" w:rsidR="7715FF8F">
        <w:rPr>
          <w:rFonts w:ascii="Arial" w:hAnsi="Arial" w:eastAsia="Arial" w:cs="Arial"/>
          <w:lang w:val="en-US"/>
        </w:rPr>
        <w:t xml:space="preserve"> </w:t>
      </w:r>
      <w:r w:rsidRPr="7715FF8F" w:rsidR="7715FF8F">
        <w:rPr>
          <w:rFonts w:ascii="Arial" w:hAnsi="Arial" w:eastAsia="Arial" w:cs="Arial"/>
          <w:lang w:val="en-US"/>
        </w:rPr>
        <w:t>primera</w:t>
      </w:r>
      <w:r w:rsidRPr="7715FF8F" w:rsidR="7715FF8F">
        <w:rPr>
          <w:rFonts w:ascii="Arial" w:hAnsi="Arial" w:eastAsia="Arial" w:cs="Arial"/>
          <w:lang w:val="en-US"/>
        </w:rPr>
        <w:t xml:space="preserve"> </w:t>
      </w:r>
      <w:r w:rsidRPr="7715FF8F" w:rsidR="7715FF8F">
        <w:rPr>
          <w:rFonts w:ascii="Arial" w:hAnsi="Arial" w:eastAsia="Arial" w:cs="Arial"/>
          <w:lang w:val="en-US"/>
        </w:rPr>
        <w:t>vez</w:t>
      </w:r>
      <w:r w:rsidRPr="7715FF8F" w:rsidR="7715FF8F">
        <w:rPr>
          <w:rFonts w:ascii="Arial" w:hAnsi="Arial" w:eastAsia="Arial" w:cs="Arial"/>
          <w:lang w:val="en-US"/>
        </w:rPr>
        <w:t xml:space="preserve">, </w:t>
      </w:r>
      <w:r w:rsidRPr="7715FF8F" w:rsidR="7715FF8F">
        <w:rPr>
          <w:rFonts w:ascii="Arial" w:hAnsi="Arial" w:eastAsia="Arial" w:cs="Arial"/>
          <w:lang w:val="en-US"/>
        </w:rPr>
        <w:t>siga</w:t>
      </w:r>
      <w:r w:rsidRPr="7715FF8F" w:rsidR="7715FF8F">
        <w:rPr>
          <w:rFonts w:ascii="Arial" w:hAnsi="Arial" w:eastAsia="Arial" w:cs="Arial"/>
          <w:lang w:val="en-US"/>
        </w:rPr>
        <w:t xml:space="preserve"> </w:t>
      </w:r>
      <w:r w:rsidRPr="7715FF8F" w:rsidR="7715FF8F">
        <w:rPr>
          <w:rFonts w:ascii="Arial" w:hAnsi="Arial" w:eastAsia="Arial" w:cs="Arial"/>
          <w:lang w:val="en-US"/>
        </w:rPr>
        <w:t>los</w:t>
      </w:r>
      <w:r w:rsidRPr="7715FF8F" w:rsidR="7715FF8F">
        <w:rPr>
          <w:rFonts w:ascii="Arial" w:hAnsi="Arial" w:eastAsia="Arial" w:cs="Arial"/>
          <w:lang w:val="en-US"/>
        </w:rPr>
        <w:t xml:space="preserve"> pasos a </w:t>
      </w:r>
      <w:r w:rsidRPr="7715FF8F" w:rsidR="7715FF8F">
        <w:rPr>
          <w:rFonts w:ascii="Arial" w:hAnsi="Arial" w:eastAsia="Arial" w:cs="Arial"/>
          <w:lang w:val="en-US"/>
        </w:rPr>
        <w:t>continuación</w:t>
      </w:r>
      <w:r w:rsidRPr="7715FF8F" w:rsidR="7715FF8F">
        <w:rPr>
          <w:rFonts w:ascii="Arial" w:hAnsi="Arial" w:eastAsia="Arial" w:cs="Arial"/>
          <w:lang w:val="en-US"/>
        </w:rPr>
        <w:t>:</w:t>
      </w:r>
    </w:p>
    <w:p w:rsidR="00E135B3" w:rsidP="2664C8AB" w14:paraId="113B60A4" w14:textId="31BCD3F8">
      <w:pPr>
        <w:rPr>
          <w:rFonts w:ascii="Arial" w:hAnsi="Arial" w:eastAsia="Arial" w:cs="Arial"/>
        </w:rPr>
      </w:pPr>
    </w:p>
    <w:p w:rsidR="00E135B3" w:rsidP="7715FF8F" w14:paraId="47268C92" w14:textId="4319732B">
      <w:pPr>
        <w:pStyle w:val="ListParagraph"/>
        <w:numPr>
          <w:ilvl w:val="0"/>
          <w:numId w:val="33"/>
        </w:numPr>
        <w:rPr>
          <w:rFonts w:ascii="Arial" w:hAnsi="Arial" w:eastAsia="Arial" w:cs="Arial"/>
          <w:lang w:val="es-ES"/>
        </w:rPr>
      </w:pPr>
      <w:r w:rsidRPr="7715FF8F" w:rsidR="7715FF8F">
        <w:rPr>
          <w:rFonts w:ascii="Arial" w:hAnsi="Arial" w:eastAsia="Arial" w:cs="Arial"/>
          <w:lang w:val="es-ES"/>
        </w:rPr>
        <w:t>Cuando se crea un inicio de sesión por primera vez, se le enviará un correo electrónico con su nombre de usuario e instrucciones para establecer su contraseña con el asunto “</w:t>
      </w:r>
      <w:r w:rsidRPr="7715FF8F" w:rsidR="7715FF8F">
        <w:rPr>
          <w:rFonts w:ascii="Arial" w:hAnsi="Arial" w:eastAsia="Arial" w:cs="Arial"/>
          <w:lang w:val="es-ES"/>
        </w:rPr>
        <w:t>Login</w:t>
      </w:r>
      <w:r w:rsidRPr="7715FF8F" w:rsidR="7715FF8F">
        <w:rPr>
          <w:rFonts w:ascii="Arial" w:hAnsi="Arial" w:eastAsia="Arial" w:cs="Arial"/>
          <w:lang w:val="es-ES"/>
        </w:rPr>
        <w:t xml:space="preserve"> </w:t>
      </w:r>
      <w:r w:rsidRPr="7715FF8F" w:rsidR="7715FF8F">
        <w:rPr>
          <w:rFonts w:ascii="Arial" w:hAnsi="Arial" w:eastAsia="Arial" w:cs="Arial"/>
          <w:lang w:val="es-ES"/>
        </w:rPr>
        <w:t>information</w:t>
      </w:r>
      <w:r w:rsidRPr="7715FF8F" w:rsidR="7715FF8F">
        <w:rPr>
          <w:rFonts w:ascii="Arial" w:hAnsi="Arial" w:eastAsia="Arial" w:cs="Arial"/>
          <w:lang w:val="es-ES"/>
        </w:rPr>
        <w:t xml:space="preserve"> </w:t>
      </w:r>
      <w:r w:rsidRPr="7715FF8F" w:rsidR="7715FF8F">
        <w:rPr>
          <w:rFonts w:ascii="Arial" w:hAnsi="Arial" w:eastAsia="Arial" w:cs="Arial"/>
          <w:lang w:val="es-ES"/>
        </w:rPr>
        <w:t>for</w:t>
      </w:r>
      <w:r w:rsidRPr="7715FF8F" w:rsidR="7715FF8F">
        <w:rPr>
          <w:rFonts w:ascii="Arial" w:hAnsi="Arial" w:eastAsia="Arial" w:cs="Arial"/>
          <w:lang w:val="es-ES"/>
        </w:rPr>
        <w:t xml:space="preserve"> </w:t>
      </w:r>
      <w:r w:rsidRPr="7715FF8F" w:rsidR="7715FF8F">
        <w:rPr>
          <w:rFonts w:ascii="Arial" w:hAnsi="Arial" w:eastAsia="Arial" w:cs="Arial"/>
          <w:lang w:val="es-ES"/>
        </w:rPr>
        <w:t>Fair</w:t>
      </w:r>
      <w:r w:rsidRPr="7715FF8F" w:rsidR="7715FF8F">
        <w:rPr>
          <w:rFonts w:ascii="Arial" w:hAnsi="Arial" w:eastAsia="Arial" w:cs="Arial"/>
          <w:lang w:val="es-ES"/>
        </w:rPr>
        <w:t xml:space="preserve"> </w:t>
      </w:r>
      <w:r w:rsidRPr="7715FF8F" w:rsidR="7715FF8F">
        <w:rPr>
          <w:rFonts w:ascii="Arial" w:hAnsi="Arial" w:eastAsia="Arial" w:cs="Arial"/>
          <w:lang w:val="es-ES"/>
        </w:rPr>
        <w:t>Trade</w:t>
      </w:r>
      <w:r w:rsidRPr="7715FF8F" w:rsidR="7715FF8F">
        <w:rPr>
          <w:rFonts w:ascii="Arial" w:hAnsi="Arial" w:eastAsia="Arial" w:cs="Arial"/>
          <w:lang w:val="es-ES"/>
        </w:rPr>
        <w:t xml:space="preserve"> USA” y el remitente del correo electrónico “certification@fairtradeusa.org”.</w:t>
      </w:r>
    </w:p>
    <w:p w:rsidR="00E135B3" w:rsidP="2664C8AB" w14:paraId="45D31700" w14:textId="603B85B8">
      <w:pPr>
        <w:jc w:val="center"/>
        <w:rPr>
          <w:rFonts w:ascii="Arial" w:hAnsi="Arial" w:eastAsia="Arial" w:cs="Arial"/>
        </w:rPr>
      </w:pPr>
      <w:r>
        <w:rPr>
          <w:noProof/>
        </w:rPr>
        <w:drawing>
          <wp:inline distT="0" distB="0" distL="0" distR="0" wp14:anchorId="283F09BF" wp14:editId="7777777">
            <wp:extent cx="5015358" cy="3364468"/>
            <wp:effectExtent l="0" t="0" r="0" b="0"/>
            <wp:docPr id="1727967356" name="Picture 172796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67356" name="Picture 1727967356"/>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015358" cy="3364468"/>
                    </a:xfrm>
                    <a:prstGeom prst="rect">
                      <a:avLst/>
                    </a:prstGeom>
                  </pic:spPr>
                </pic:pic>
              </a:graphicData>
            </a:graphic>
          </wp:inline>
        </w:drawing>
      </w:r>
    </w:p>
    <w:p w:rsidR="00E135B3" w:rsidP="7715FF8F" w14:paraId="1469AD0C" w14:textId="5B0327F1">
      <w:pPr>
        <w:pStyle w:val="ListParagraph"/>
        <w:numPr>
          <w:ilvl w:val="0"/>
          <w:numId w:val="33"/>
        </w:numPr>
        <w:rPr>
          <w:rFonts w:ascii="Arial" w:hAnsi="Arial" w:eastAsia="Arial" w:cs="Arial"/>
          <w:lang w:val="en-US"/>
        </w:rPr>
      </w:pPr>
      <w:r w:rsidRPr="7715FF8F" w:rsidR="7715FF8F">
        <w:rPr>
          <w:rFonts w:ascii="Arial" w:hAnsi="Arial" w:eastAsia="Arial" w:cs="Arial"/>
          <w:lang w:val="en-US"/>
        </w:rPr>
        <w:t xml:space="preserve">Haga </w:t>
      </w:r>
      <w:r w:rsidRPr="7715FF8F" w:rsidR="7715FF8F">
        <w:rPr>
          <w:rFonts w:ascii="Arial" w:hAnsi="Arial" w:eastAsia="Arial" w:cs="Arial"/>
          <w:lang w:val="en-US"/>
        </w:rPr>
        <w:t>clic</w:t>
      </w:r>
      <w:r w:rsidRPr="7715FF8F" w:rsidR="7715FF8F">
        <w:rPr>
          <w:rFonts w:ascii="Arial" w:hAnsi="Arial" w:eastAsia="Arial" w:cs="Arial"/>
          <w:lang w:val="en-US"/>
        </w:rPr>
        <w:t xml:space="preserve"> </w:t>
      </w:r>
      <w:r w:rsidRPr="7715FF8F" w:rsidR="7715FF8F">
        <w:rPr>
          <w:rFonts w:ascii="Arial" w:hAnsi="Arial" w:eastAsia="Arial" w:cs="Arial"/>
          <w:lang w:val="en-US"/>
        </w:rPr>
        <w:t>en</w:t>
      </w:r>
      <w:r w:rsidRPr="7715FF8F" w:rsidR="7715FF8F">
        <w:rPr>
          <w:rFonts w:ascii="Arial" w:hAnsi="Arial" w:eastAsia="Arial" w:cs="Arial"/>
          <w:lang w:val="en-US"/>
        </w:rPr>
        <w:t xml:space="preserve"> </w:t>
      </w:r>
      <w:r w:rsidRPr="7715FF8F" w:rsidR="7715FF8F">
        <w:rPr>
          <w:rFonts w:ascii="Arial" w:hAnsi="Arial" w:eastAsia="Arial" w:cs="Arial"/>
          <w:lang w:val="en-US"/>
        </w:rPr>
        <w:t>el</w:t>
      </w:r>
      <w:r w:rsidRPr="7715FF8F" w:rsidR="7715FF8F">
        <w:rPr>
          <w:rFonts w:ascii="Arial" w:hAnsi="Arial" w:eastAsia="Arial" w:cs="Arial"/>
          <w:lang w:val="en-US"/>
        </w:rPr>
        <w:t xml:space="preserve"> </w:t>
      </w:r>
      <w:r w:rsidRPr="7715FF8F" w:rsidR="7715FF8F">
        <w:rPr>
          <w:rFonts w:ascii="Arial" w:hAnsi="Arial" w:eastAsia="Arial" w:cs="Arial"/>
          <w:lang w:val="en-US"/>
        </w:rPr>
        <w:t>botón</w:t>
      </w:r>
      <w:r w:rsidRPr="7715FF8F" w:rsidR="7715FF8F">
        <w:rPr>
          <w:rFonts w:ascii="Arial" w:hAnsi="Arial" w:eastAsia="Arial" w:cs="Arial"/>
          <w:lang w:val="en-US"/>
        </w:rPr>
        <w:t xml:space="preserve">  Create a Password </w:t>
      </w:r>
      <w:r w:rsidRPr="7715FF8F" w:rsidR="7715FF8F">
        <w:rPr>
          <w:rFonts w:ascii="Arial" w:hAnsi="Arial" w:eastAsia="Arial" w:cs="Arial"/>
          <w:lang w:val="en-US"/>
        </w:rPr>
        <w:t>en</w:t>
      </w:r>
      <w:r w:rsidRPr="7715FF8F" w:rsidR="7715FF8F">
        <w:rPr>
          <w:rFonts w:ascii="Arial" w:hAnsi="Arial" w:eastAsia="Arial" w:cs="Arial"/>
          <w:lang w:val="en-US"/>
        </w:rPr>
        <w:t xml:space="preserve"> </w:t>
      </w:r>
      <w:r w:rsidRPr="7715FF8F" w:rsidR="7715FF8F">
        <w:rPr>
          <w:rFonts w:ascii="Arial" w:hAnsi="Arial" w:eastAsia="Arial" w:cs="Arial"/>
          <w:lang w:val="en-US"/>
        </w:rPr>
        <w:t>el</w:t>
      </w:r>
      <w:r w:rsidRPr="7715FF8F" w:rsidR="7715FF8F">
        <w:rPr>
          <w:rFonts w:ascii="Arial" w:hAnsi="Arial" w:eastAsia="Arial" w:cs="Arial"/>
          <w:lang w:val="en-US"/>
        </w:rPr>
        <w:t xml:space="preserve"> </w:t>
      </w:r>
      <w:r w:rsidRPr="7715FF8F" w:rsidR="7715FF8F">
        <w:rPr>
          <w:rFonts w:ascii="Arial" w:hAnsi="Arial" w:eastAsia="Arial" w:cs="Arial"/>
          <w:lang w:val="en-US"/>
        </w:rPr>
        <w:t>correo</w:t>
      </w:r>
      <w:r w:rsidRPr="7715FF8F" w:rsidR="7715FF8F">
        <w:rPr>
          <w:rFonts w:ascii="Arial" w:hAnsi="Arial" w:eastAsia="Arial" w:cs="Arial"/>
          <w:lang w:val="en-US"/>
        </w:rPr>
        <w:t xml:space="preserve"> </w:t>
      </w:r>
      <w:r w:rsidRPr="7715FF8F" w:rsidR="7715FF8F">
        <w:rPr>
          <w:rFonts w:ascii="Arial" w:hAnsi="Arial" w:eastAsia="Arial" w:cs="Arial"/>
          <w:lang w:val="en-US"/>
        </w:rPr>
        <w:t>electrónico</w:t>
      </w:r>
      <w:r w:rsidRPr="7715FF8F" w:rsidR="7715FF8F">
        <w:rPr>
          <w:rFonts w:ascii="Arial" w:hAnsi="Arial" w:eastAsia="Arial" w:cs="Arial"/>
          <w:lang w:val="en-US"/>
        </w:rPr>
        <w:t xml:space="preserve"> para </w:t>
      </w:r>
      <w:r w:rsidRPr="7715FF8F" w:rsidR="7715FF8F">
        <w:rPr>
          <w:rFonts w:ascii="Arial" w:hAnsi="Arial" w:eastAsia="Arial" w:cs="Arial"/>
          <w:lang w:val="en-US"/>
        </w:rPr>
        <w:t>establecer</w:t>
      </w:r>
      <w:r w:rsidRPr="7715FF8F" w:rsidR="7715FF8F">
        <w:rPr>
          <w:rFonts w:ascii="Arial" w:hAnsi="Arial" w:eastAsia="Arial" w:cs="Arial"/>
          <w:lang w:val="en-US"/>
        </w:rPr>
        <w:t xml:space="preserve"> </w:t>
      </w:r>
      <w:r w:rsidRPr="7715FF8F" w:rsidR="7715FF8F">
        <w:rPr>
          <w:rFonts w:ascii="Arial" w:hAnsi="Arial" w:eastAsia="Arial" w:cs="Arial"/>
          <w:lang w:val="en-US"/>
        </w:rPr>
        <w:t>su</w:t>
      </w:r>
      <w:r w:rsidRPr="7715FF8F" w:rsidR="7715FF8F">
        <w:rPr>
          <w:rFonts w:ascii="Arial" w:hAnsi="Arial" w:eastAsia="Arial" w:cs="Arial"/>
          <w:lang w:val="en-US"/>
        </w:rPr>
        <w:t xml:space="preserve"> </w:t>
      </w:r>
      <w:r w:rsidRPr="7715FF8F" w:rsidR="7715FF8F">
        <w:rPr>
          <w:rFonts w:ascii="Arial" w:hAnsi="Arial" w:eastAsia="Arial" w:cs="Arial"/>
          <w:lang w:val="en-US"/>
        </w:rPr>
        <w:t>contraseña</w:t>
      </w:r>
      <w:r w:rsidRPr="7715FF8F" w:rsidR="7715FF8F">
        <w:rPr>
          <w:rFonts w:ascii="Arial" w:hAnsi="Arial" w:eastAsia="Arial" w:cs="Arial"/>
          <w:lang w:val="en-US"/>
        </w:rPr>
        <w:t>.</w:t>
      </w:r>
    </w:p>
    <w:p w:rsidR="00E135B3" w:rsidP="7715FF8F" w14:paraId="3AF141E4" w14:textId="06E5C991">
      <w:pPr>
        <w:pStyle w:val="ListParagraph"/>
        <w:numPr>
          <w:ilvl w:val="0"/>
          <w:numId w:val="33"/>
        </w:numPr>
        <w:rPr>
          <w:rFonts w:ascii="Arial" w:hAnsi="Arial" w:eastAsia="Arial" w:cs="Arial"/>
          <w:lang w:val="en-US"/>
        </w:rPr>
      </w:pPr>
      <w:r w:rsidRPr="7715FF8F" w:rsidR="7715FF8F">
        <w:rPr>
          <w:rFonts w:ascii="Arial" w:hAnsi="Arial" w:eastAsia="Arial" w:cs="Arial"/>
          <w:lang w:val="en-US"/>
        </w:rPr>
        <w:t xml:space="preserve">En </w:t>
      </w:r>
      <w:r w:rsidRPr="7715FF8F" w:rsidR="7715FF8F">
        <w:rPr>
          <w:rFonts w:ascii="Arial" w:hAnsi="Arial" w:eastAsia="Arial" w:cs="Arial"/>
          <w:lang w:val="en-US"/>
        </w:rPr>
        <w:t>el</w:t>
      </w:r>
      <w:r w:rsidRPr="7715FF8F" w:rsidR="7715FF8F">
        <w:rPr>
          <w:rFonts w:ascii="Arial" w:hAnsi="Arial" w:eastAsia="Arial" w:cs="Arial"/>
          <w:lang w:val="en-US"/>
        </w:rPr>
        <w:t xml:space="preserve"> enlace </w:t>
      </w:r>
      <w:r w:rsidRPr="7715FF8F" w:rsidR="7715FF8F">
        <w:rPr>
          <w:rFonts w:ascii="Arial" w:hAnsi="Arial" w:eastAsia="Arial" w:cs="Arial"/>
          <w:lang w:val="en-US"/>
        </w:rPr>
        <w:t>proporcionado</w:t>
      </w:r>
      <w:r w:rsidRPr="7715FF8F" w:rsidR="7715FF8F">
        <w:rPr>
          <w:rFonts w:ascii="Arial" w:hAnsi="Arial" w:eastAsia="Arial" w:cs="Arial"/>
          <w:lang w:val="en-US"/>
        </w:rPr>
        <w:t xml:space="preserve">, </w:t>
      </w:r>
      <w:r w:rsidRPr="7715FF8F" w:rsidR="7715FF8F">
        <w:rPr>
          <w:rFonts w:ascii="Arial" w:hAnsi="Arial" w:eastAsia="Arial" w:cs="Arial"/>
          <w:lang w:val="en-US"/>
        </w:rPr>
        <w:t>ingrese</w:t>
      </w:r>
      <w:r w:rsidRPr="7715FF8F" w:rsidR="7715FF8F">
        <w:rPr>
          <w:rFonts w:ascii="Arial" w:hAnsi="Arial" w:eastAsia="Arial" w:cs="Arial"/>
          <w:lang w:val="en-US"/>
        </w:rPr>
        <w:t xml:space="preserve"> </w:t>
      </w:r>
      <w:r w:rsidRPr="7715FF8F" w:rsidR="7715FF8F">
        <w:rPr>
          <w:rFonts w:ascii="Arial" w:hAnsi="Arial" w:eastAsia="Arial" w:cs="Arial"/>
          <w:lang w:val="en-US"/>
        </w:rPr>
        <w:t>su</w:t>
      </w:r>
      <w:r w:rsidRPr="7715FF8F" w:rsidR="7715FF8F">
        <w:rPr>
          <w:rFonts w:ascii="Arial" w:hAnsi="Arial" w:eastAsia="Arial" w:cs="Arial"/>
          <w:lang w:val="en-US"/>
        </w:rPr>
        <w:t xml:space="preserve"> </w:t>
      </w:r>
      <w:r w:rsidRPr="7715FF8F" w:rsidR="7715FF8F">
        <w:rPr>
          <w:rFonts w:ascii="Arial" w:hAnsi="Arial" w:eastAsia="Arial" w:cs="Arial"/>
          <w:lang w:val="en-US"/>
        </w:rPr>
        <w:t>nueva</w:t>
      </w:r>
      <w:r w:rsidRPr="7715FF8F" w:rsidR="7715FF8F">
        <w:rPr>
          <w:rFonts w:ascii="Arial" w:hAnsi="Arial" w:eastAsia="Arial" w:cs="Arial"/>
          <w:lang w:val="en-US"/>
        </w:rPr>
        <w:t xml:space="preserve"> </w:t>
      </w:r>
      <w:r w:rsidRPr="7715FF8F" w:rsidR="7715FF8F">
        <w:rPr>
          <w:rFonts w:ascii="Arial" w:hAnsi="Arial" w:eastAsia="Arial" w:cs="Arial"/>
          <w:lang w:val="en-US"/>
        </w:rPr>
        <w:t>contraseña</w:t>
      </w:r>
      <w:r w:rsidRPr="7715FF8F" w:rsidR="7715FF8F">
        <w:rPr>
          <w:rFonts w:ascii="Arial" w:hAnsi="Arial" w:eastAsia="Arial" w:cs="Arial"/>
          <w:lang w:val="en-US"/>
        </w:rPr>
        <w:t xml:space="preserve">. </w:t>
      </w:r>
      <w:r w:rsidRPr="7715FF8F" w:rsidR="7715FF8F">
        <w:rPr>
          <w:rFonts w:ascii="Arial" w:hAnsi="Arial" w:eastAsia="Arial" w:cs="Arial"/>
          <w:lang w:val="en-US"/>
        </w:rPr>
        <w:t>Confirme</w:t>
      </w:r>
      <w:r w:rsidRPr="7715FF8F" w:rsidR="7715FF8F">
        <w:rPr>
          <w:rFonts w:ascii="Arial" w:hAnsi="Arial" w:eastAsia="Arial" w:cs="Arial"/>
          <w:lang w:val="en-US"/>
        </w:rPr>
        <w:t xml:space="preserve"> y </w:t>
      </w:r>
      <w:r w:rsidRPr="7715FF8F" w:rsidR="7715FF8F">
        <w:rPr>
          <w:rFonts w:ascii="Arial" w:hAnsi="Arial" w:eastAsia="Arial" w:cs="Arial"/>
          <w:lang w:val="en-US"/>
        </w:rPr>
        <w:t>guarde</w:t>
      </w:r>
      <w:r w:rsidRPr="7715FF8F" w:rsidR="7715FF8F">
        <w:rPr>
          <w:rFonts w:ascii="Arial" w:hAnsi="Arial" w:eastAsia="Arial" w:cs="Arial"/>
          <w:lang w:val="en-US"/>
        </w:rPr>
        <w:t>.</w:t>
      </w:r>
    </w:p>
    <w:p w:rsidR="00E135B3" w:rsidP="7715FF8F" w14:paraId="41542B70" w14:textId="05DE8FDC">
      <w:pPr>
        <w:pStyle w:val="ListParagraph"/>
        <w:numPr>
          <w:ilvl w:val="0"/>
          <w:numId w:val="33"/>
        </w:numPr>
        <w:rPr>
          <w:rFonts w:ascii="Arial" w:hAnsi="Arial" w:eastAsia="Arial" w:cs="Arial"/>
          <w:lang w:val="en-US"/>
        </w:rPr>
      </w:pPr>
      <w:r w:rsidRPr="7715FF8F" w:rsidR="7715FF8F">
        <w:rPr>
          <w:rFonts w:ascii="Arial" w:hAnsi="Arial" w:eastAsia="Arial" w:cs="Arial"/>
          <w:lang w:val="en-US"/>
        </w:rPr>
        <w:t>Será</w:t>
      </w:r>
      <w:r w:rsidRPr="7715FF8F" w:rsidR="7715FF8F">
        <w:rPr>
          <w:rFonts w:ascii="Arial" w:hAnsi="Arial" w:eastAsia="Arial" w:cs="Arial"/>
          <w:lang w:val="en-US"/>
        </w:rPr>
        <w:t xml:space="preserve"> </w:t>
      </w:r>
      <w:r w:rsidRPr="7715FF8F" w:rsidR="7715FF8F">
        <w:rPr>
          <w:rFonts w:ascii="Arial" w:hAnsi="Arial" w:eastAsia="Arial" w:cs="Arial"/>
          <w:lang w:val="en-US"/>
        </w:rPr>
        <w:t>redirigido</w:t>
      </w:r>
      <w:r w:rsidRPr="7715FF8F" w:rsidR="7715FF8F">
        <w:rPr>
          <w:rFonts w:ascii="Arial" w:hAnsi="Arial" w:eastAsia="Arial" w:cs="Arial"/>
          <w:lang w:val="en-US"/>
        </w:rPr>
        <w:t xml:space="preserve"> a la </w:t>
      </w:r>
      <w:r w:rsidRPr="7715FF8F" w:rsidR="7715FF8F">
        <w:rPr>
          <w:rFonts w:ascii="Arial" w:hAnsi="Arial" w:eastAsia="Arial" w:cs="Arial"/>
          <w:lang w:val="en-US"/>
        </w:rPr>
        <w:t>página</w:t>
      </w:r>
      <w:r w:rsidRPr="7715FF8F" w:rsidR="7715FF8F">
        <w:rPr>
          <w:rFonts w:ascii="Arial" w:hAnsi="Arial" w:eastAsia="Arial" w:cs="Arial"/>
          <w:lang w:val="en-US"/>
        </w:rPr>
        <w:t xml:space="preserve"> de </w:t>
      </w:r>
      <w:r w:rsidRPr="7715FF8F" w:rsidR="7715FF8F">
        <w:rPr>
          <w:rFonts w:ascii="Arial" w:hAnsi="Arial" w:eastAsia="Arial" w:cs="Arial"/>
          <w:lang w:val="en-US"/>
        </w:rPr>
        <w:t>bienvenida</w:t>
      </w:r>
      <w:r w:rsidRPr="7715FF8F" w:rsidR="7715FF8F">
        <w:rPr>
          <w:rFonts w:ascii="Arial" w:hAnsi="Arial" w:eastAsia="Arial" w:cs="Arial"/>
          <w:lang w:val="en-US"/>
        </w:rPr>
        <w:t xml:space="preserve"> de </w:t>
      </w:r>
      <w:r w:rsidRPr="7715FF8F" w:rsidR="7715FF8F">
        <w:rPr>
          <w:rFonts w:ascii="Arial" w:hAnsi="Arial" w:eastAsia="Arial" w:cs="Arial"/>
          <w:lang w:val="en-US"/>
        </w:rPr>
        <w:t>ChainPoint</w:t>
      </w:r>
      <w:r w:rsidRPr="7715FF8F" w:rsidR="7715FF8F">
        <w:rPr>
          <w:rFonts w:ascii="Arial" w:hAnsi="Arial" w:eastAsia="Arial" w:cs="Arial"/>
          <w:lang w:val="en-US"/>
        </w:rPr>
        <w:t xml:space="preserve"> </w:t>
      </w:r>
      <w:hyperlink r:id="R0a779f5618b64047">
        <w:r w:rsidRPr="7715FF8F" w:rsidR="7715FF8F">
          <w:rPr>
            <w:rStyle w:val="Hyperlink"/>
            <w:rFonts w:ascii="Arial" w:hAnsi="Arial" w:eastAsia="Arial" w:cs="Arial"/>
            <w:lang w:val="en-US"/>
          </w:rPr>
          <w:t>https://assurance.fairtradecertified.org</w:t>
        </w:r>
      </w:hyperlink>
      <w:r w:rsidRPr="7715FF8F" w:rsidR="7715FF8F">
        <w:rPr>
          <w:rFonts w:ascii="Arial" w:hAnsi="Arial" w:eastAsia="Arial" w:cs="Arial"/>
          <w:lang w:val="en-US"/>
        </w:rPr>
        <w:t xml:space="preserve"> para </w:t>
      </w:r>
      <w:r w:rsidRPr="7715FF8F" w:rsidR="7715FF8F">
        <w:rPr>
          <w:rFonts w:ascii="Arial" w:hAnsi="Arial" w:eastAsia="Arial" w:cs="Arial"/>
          <w:lang w:val="en-US"/>
        </w:rPr>
        <w:t>iniciar</w:t>
      </w:r>
      <w:r w:rsidRPr="7715FF8F" w:rsidR="7715FF8F">
        <w:rPr>
          <w:rFonts w:ascii="Arial" w:hAnsi="Arial" w:eastAsia="Arial" w:cs="Arial"/>
          <w:lang w:val="en-US"/>
        </w:rPr>
        <w:t xml:space="preserve"> </w:t>
      </w:r>
      <w:r w:rsidRPr="7715FF8F" w:rsidR="7715FF8F">
        <w:rPr>
          <w:rFonts w:ascii="Arial" w:hAnsi="Arial" w:eastAsia="Arial" w:cs="Arial"/>
          <w:lang w:val="en-US"/>
        </w:rPr>
        <w:t>sesión</w:t>
      </w:r>
      <w:r w:rsidRPr="7715FF8F" w:rsidR="7715FF8F">
        <w:rPr>
          <w:rFonts w:ascii="Arial" w:hAnsi="Arial" w:eastAsia="Arial" w:cs="Arial"/>
          <w:lang w:val="en-US"/>
        </w:rPr>
        <w:t xml:space="preserve"> con </w:t>
      </w:r>
      <w:r w:rsidRPr="7715FF8F" w:rsidR="7715FF8F">
        <w:rPr>
          <w:rFonts w:ascii="Arial" w:hAnsi="Arial" w:eastAsia="Arial" w:cs="Arial"/>
          <w:lang w:val="en-US"/>
        </w:rPr>
        <w:t>su</w:t>
      </w:r>
      <w:r w:rsidRPr="7715FF8F" w:rsidR="7715FF8F">
        <w:rPr>
          <w:rFonts w:ascii="Arial" w:hAnsi="Arial" w:eastAsia="Arial" w:cs="Arial"/>
          <w:lang w:val="en-US"/>
        </w:rPr>
        <w:t xml:space="preserve"> </w:t>
      </w:r>
      <w:r w:rsidRPr="7715FF8F" w:rsidR="7715FF8F">
        <w:rPr>
          <w:rFonts w:ascii="Arial" w:hAnsi="Arial" w:eastAsia="Arial" w:cs="Arial"/>
          <w:lang w:val="en-US"/>
        </w:rPr>
        <w:t>nueva</w:t>
      </w:r>
      <w:r w:rsidRPr="7715FF8F" w:rsidR="7715FF8F">
        <w:rPr>
          <w:rFonts w:ascii="Arial" w:hAnsi="Arial" w:eastAsia="Arial" w:cs="Arial"/>
          <w:lang w:val="en-US"/>
        </w:rPr>
        <w:t xml:space="preserve"> </w:t>
      </w:r>
      <w:r w:rsidRPr="7715FF8F" w:rsidR="7715FF8F">
        <w:rPr>
          <w:rFonts w:ascii="Arial" w:hAnsi="Arial" w:eastAsia="Arial" w:cs="Arial"/>
          <w:lang w:val="en-US"/>
        </w:rPr>
        <w:t>contraseña</w:t>
      </w:r>
      <w:r w:rsidRPr="7715FF8F" w:rsidR="7715FF8F">
        <w:rPr>
          <w:rFonts w:ascii="Arial" w:hAnsi="Arial" w:eastAsia="Arial" w:cs="Arial"/>
          <w:lang w:val="en-US"/>
        </w:rPr>
        <w:t>.</w:t>
      </w:r>
    </w:p>
    <w:p w:rsidR="00E135B3" w:rsidP="7715FF8F" w14:paraId="5944FE00" w14:textId="4641982E">
      <w:pPr>
        <w:pStyle w:val="ListParagraph"/>
        <w:numPr>
          <w:ilvl w:val="0"/>
          <w:numId w:val="33"/>
        </w:numPr>
        <w:rPr>
          <w:rFonts w:ascii="Arial" w:hAnsi="Arial" w:eastAsia="Arial" w:cs="Arial"/>
          <w:lang w:val="en-US"/>
        </w:rPr>
      </w:pPr>
      <w:r w:rsidRPr="7715FF8F" w:rsidR="7715FF8F">
        <w:rPr>
          <w:rFonts w:ascii="Arial" w:hAnsi="Arial" w:eastAsia="Arial" w:cs="Arial"/>
          <w:lang w:val="en-US"/>
        </w:rPr>
        <w:t>Cuando</w:t>
      </w:r>
      <w:r w:rsidRPr="7715FF8F" w:rsidR="7715FF8F">
        <w:rPr>
          <w:rFonts w:ascii="Arial" w:hAnsi="Arial" w:eastAsia="Arial" w:cs="Arial"/>
          <w:lang w:val="en-US"/>
        </w:rPr>
        <w:t xml:space="preserve"> </w:t>
      </w:r>
      <w:r w:rsidRPr="7715FF8F" w:rsidR="7715FF8F">
        <w:rPr>
          <w:rFonts w:ascii="Arial" w:hAnsi="Arial" w:eastAsia="Arial" w:cs="Arial"/>
          <w:lang w:val="en-US"/>
        </w:rPr>
        <w:t>necesite</w:t>
      </w:r>
      <w:r w:rsidRPr="7715FF8F" w:rsidR="7715FF8F">
        <w:rPr>
          <w:rFonts w:ascii="Arial" w:hAnsi="Arial" w:eastAsia="Arial" w:cs="Arial"/>
          <w:lang w:val="en-US"/>
        </w:rPr>
        <w:t xml:space="preserve"> </w:t>
      </w:r>
      <w:r w:rsidRPr="7715FF8F" w:rsidR="7715FF8F">
        <w:rPr>
          <w:rFonts w:ascii="Arial" w:hAnsi="Arial" w:eastAsia="Arial" w:cs="Arial"/>
          <w:lang w:val="en-US"/>
        </w:rPr>
        <w:t>volver</w:t>
      </w:r>
      <w:r w:rsidRPr="7715FF8F" w:rsidR="7715FF8F">
        <w:rPr>
          <w:rFonts w:ascii="Arial" w:hAnsi="Arial" w:eastAsia="Arial" w:cs="Arial"/>
          <w:lang w:val="en-US"/>
        </w:rPr>
        <w:t xml:space="preserve"> </w:t>
      </w:r>
      <w:r w:rsidRPr="7715FF8F" w:rsidR="7715FF8F">
        <w:rPr>
          <w:rFonts w:ascii="Arial" w:hAnsi="Arial" w:eastAsia="Arial" w:cs="Arial"/>
          <w:lang w:val="en-US"/>
        </w:rPr>
        <w:t>a</w:t>
      </w:r>
      <w:r w:rsidRPr="7715FF8F" w:rsidR="7715FF8F">
        <w:rPr>
          <w:rFonts w:ascii="Arial" w:hAnsi="Arial" w:eastAsia="Arial" w:cs="Arial"/>
          <w:lang w:val="en-US"/>
        </w:rPr>
        <w:t xml:space="preserve"> </w:t>
      </w:r>
      <w:r w:rsidRPr="7715FF8F" w:rsidR="7715FF8F">
        <w:rPr>
          <w:rFonts w:ascii="Arial" w:hAnsi="Arial" w:eastAsia="Arial" w:cs="Arial"/>
          <w:lang w:val="en-US"/>
        </w:rPr>
        <w:t>iniciar</w:t>
      </w:r>
      <w:r w:rsidRPr="7715FF8F" w:rsidR="7715FF8F">
        <w:rPr>
          <w:rFonts w:ascii="Arial" w:hAnsi="Arial" w:eastAsia="Arial" w:cs="Arial"/>
          <w:lang w:val="en-US"/>
        </w:rPr>
        <w:t xml:space="preserve"> </w:t>
      </w:r>
      <w:r w:rsidRPr="7715FF8F" w:rsidR="7715FF8F">
        <w:rPr>
          <w:rFonts w:ascii="Arial" w:hAnsi="Arial" w:eastAsia="Arial" w:cs="Arial"/>
          <w:lang w:val="en-US"/>
        </w:rPr>
        <w:t>sesión</w:t>
      </w:r>
      <w:r w:rsidRPr="7715FF8F" w:rsidR="7715FF8F">
        <w:rPr>
          <w:rFonts w:ascii="Arial" w:hAnsi="Arial" w:eastAsia="Arial" w:cs="Arial"/>
          <w:lang w:val="en-US"/>
        </w:rPr>
        <w:t xml:space="preserve">, </w:t>
      </w:r>
      <w:r w:rsidRPr="7715FF8F" w:rsidR="7715FF8F">
        <w:rPr>
          <w:rFonts w:ascii="Arial" w:hAnsi="Arial" w:eastAsia="Arial" w:cs="Arial"/>
          <w:lang w:val="en-US"/>
        </w:rPr>
        <w:t>acceda</w:t>
      </w:r>
      <w:r w:rsidRPr="7715FF8F" w:rsidR="7715FF8F">
        <w:rPr>
          <w:rFonts w:ascii="Arial" w:hAnsi="Arial" w:eastAsia="Arial" w:cs="Arial"/>
          <w:lang w:val="en-US"/>
        </w:rPr>
        <w:t xml:space="preserve"> e </w:t>
      </w:r>
      <w:r w:rsidRPr="7715FF8F" w:rsidR="7715FF8F">
        <w:rPr>
          <w:rFonts w:ascii="Arial" w:hAnsi="Arial" w:eastAsia="Arial" w:cs="Arial"/>
          <w:lang w:val="en-US"/>
        </w:rPr>
        <w:t>inicie</w:t>
      </w:r>
      <w:r w:rsidRPr="7715FF8F" w:rsidR="7715FF8F">
        <w:rPr>
          <w:rFonts w:ascii="Arial" w:hAnsi="Arial" w:eastAsia="Arial" w:cs="Arial"/>
          <w:lang w:val="en-US"/>
        </w:rPr>
        <w:t xml:space="preserve"> </w:t>
      </w:r>
      <w:r w:rsidRPr="7715FF8F" w:rsidR="7715FF8F">
        <w:rPr>
          <w:rFonts w:ascii="Arial" w:hAnsi="Arial" w:eastAsia="Arial" w:cs="Arial"/>
          <w:lang w:val="en-US"/>
        </w:rPr>
        <w:t>sesión</w:t>
      </w:r>
      <w:r w:rsidRPr="7715FF8F" w:rsidR="7715FF8F">
        <w:rPr>
          <w:rFonts w:ascii="Arial" w:hAnsi="Arial" w:eastAsia="Arial" w:cs="Arial"/>
          <w:lang w:val="en-US"/>
        </w:rPr>
        <w:t xml:space="preserve"> </w:t>
      </w:r>
      <w:r w:rsidRPr="7715FF8F" w:rsidR="7715FF8F">
        <w:rPr>
          <w:rFonts w:ascii="Arial" w:hAnsi="Arial" w:eastAsia="Arial" w:cs="Arial"/>
          <w:lang w:val="en-US"/>
        </w:rPr>
        <w:t>en</w:t>
      </w:r>
      <w:r w:rsidRPr="7715FF8F" w:rsidR="7715FF8F">
        <w:rPr>
          <w:rFonts w:ascii="Arial" w:hAnsi="Arial" w:eastAsia="Arial" w:cs="Arial"/>
          <w:lang w:val="en-US"/>
        </w:rPr>
        <w:t xml:space="preserve"> </w:t>
      </w:r>
      <w:r w:rsidRPr="7715FF8F" w:rsidR="7715FF8F">
        <w:rPr>
          <w:rFonts w:ascii="Arial" w:hAnsi="Arial" w:eastAsia="Arial" w:cs="Arial"/>
          <w:lang w:val="en-US"/>
        </w:rPr>
        <w:t>ChainPoint</w:t>
      </w:r>
      <w:r w:rsidRPr="7715FF8F" w:rsidR="7715FF8F">
        <w:rPr>
          <w:rFonts w:ascii="Arial" w:hAnsi="Arial" w:eastAsia="Arial" w:cs="Arial"/>
          <w:lang w:val="en-US"/>
        </w:rPr>
        <w:t xml:space="preserve"> con </w:t>
      </w:r>
      <w:r w:rsidRPr="7715FF8F" w:rsidR="7715FF8F">
        <w:rPr>
          <w:rFonts w:ascii="Arial" w:hAnsi="Arial" w:eastAsia="Arial" w:cs="Arial"/>
          <w:lang w:val="en-US"/>
        </w:rPr>
        <w:t>su</w:t>
      </w:r>
      <w:r w:rsidRPr="7715FF8F" w:rsidR="7715FF8F">
        <w:rPr>
          <w:rFonts w:ascii="Arial" w:hAnsi="Arial" w:eastAsia="Arial" w:cs="Arial"/>
          <w:lang w:val="en-US"/>
        </w:rPr>
        <w:t xml:space="preserve"> </w:t>
      </w:r>
      <w:r w:rsidRPr="7715FF8F" w:rsidR="7715FF8F">
        <w:rPr>
          <w:rFonts w:ascii="Arial" w:hAnsi="Arial" w:eastAsia="Arial" w:cs="Arial"/>
          <w:lang w:val="en-US"/>
        </w:rPr>
        <w:t>nombre</w:t>
      </w:r>
      <w:r w:rsidRPr="7715FF8F" w:rsidR="7715FF8F">
        <w:rPr>
          <w:rFonts w:ascii="Arial" w:hAnsi="Arial" w:eastAsia="Arial" w:cs="Arial"/>
          <w:lang w:val="en-US"/>
        </w:rPr>
        <w:t xml:space="preserve"> de </w:t>
      </w:r>
      <w:r w:rsidRPr="7715FF8F" w:rsidR="7715FF8F">
        <w:rPr>
          <w:rFonts w:ascii="Arial" w:hAnsi="Arial" w:eastAsia="Arial" w:cs="Arial"/>
          <w:lang w:val="en-US"/>
        </w:rPr>
        <w:t>usuario</w:t>
      </w:r>
      <w:r w:rsidRPr="7715FF8F" w:rsidR="7715FF8F">
        <w:rPr>
          <w:rFonts w:ascii="Arial" w:hAnsi="Arial" w:eastAsia="Arial" w:cs="Arial"/>
          <w:lang w:val="en-US"/>
        </w:rPr>
        <w:t xml:space="preserve"> y </w:t>
      </w:r>
      <w:r w:rsidRPr="7715FF8F" w:rsidR="7715FF8F">
        <w:rPr>
          <w:rFonts w:ascii="Arial" w:hAnsi="Arial" w:eastAsia="Arial" w:cs="Arial"/>
          <w:lang w:val="en-US"/>
        </w:rPr>
        <w:t>contraseña</w:t>
      </w:r>
      <w:r w:rsidRPr="7715FF8F" w:rsidR="7715FF8F">
        <w:rPr>
          <w:rFonts w:ascii="Arial" w:hAnsi="Arial" w:eastAsia="Arial" w:cs="Arial"/>
          <w:lang w:val="en-US"/>
        </w:rPr>
        <w:t>.</w:t>
      </w:r>
    </w:p>
    <w:p w:rsidR="00E135B3" w:rsidP="7715FF8F" w14:paraId="6A26B474" w14:textId="34AE3EA6">
      <w:pPr>
        <w:pStyle w:val="ListParagraph"/>
        <w:numPr>
          <w:ilvl w:val="0"/>
          <w:numId w:val="33"/>
        </w:numPr>
        <w:rPr>
          <w:rFonts w:ascii="Arial" w:hAnsi="Arial" w:eastAsia="Arial" w:cs="Arial"/>
          <w:sz w:val="24"/>
          <w:szCs w:val="24"/>
          <w:lang w:val="es-ES"/>
        </w:rPr>
      </w:pPr>
      <w:r w:rsidRPr="7715FF8F" w:rsidR="7715FF8F">
        <w:rPr>
          <w:rFonts w:ascii="Arial" w:hAnsi="Arial" w:eastAsia="Arial" w:cs="Arial"/>
          <w:lang w:val="es-ES"/>
        </w:rPr>
        <w:t xml:space="preserve">Si no conoce su nombre de usuario, comuníquese con </w:t>
      </w:r>
      <w:r w:rsidRPr="7715FF8F" w:rsidR="7715FF8F">
        <w:rPr>
          <w:rFonts w:ascii="Arial" w:hAnsi="Arial" w:eastAsia="Arial" w:cs="Arial"/>
          <w:lang w:val="es-ES"/>
        </w:rPr>
        <w:t>Fair</w:t>
      </w:r>
      <w:r w:rsidRPr="7715FF8F" w:rsidR="7715FF8F">
        <w:rPr>
          <w:rFonts w:ascii="Arial" w:hAnsi="Arial" w:eastAsia="Arial" w:cs="Arial"/>
          <w:lang w:val="es-ES"/>
        </w:rPr>
        <w:t xml:space="preserve"> </w:t>
      </w:r>
      <w:r w:rsidRPr="7715FF8F" w:rsidR="7715FF8F">
        <w:rPr>
          <w:rFonts w:ascii="Arial" w:hAnsi="Arial" w:eastAsia="Arial" w:cs="Arial"/>
          <w:lang w:val="es-ES"/>
        </w:rPr>
        <w:t>Trade</w:t>
      </w:r>
      <w:r w:rsidRPr="7715FF8F" w:rsidR="7715FF8F">
        <w:rPr>
          <w:rFonts w:ascii="Arial" w:hAnsi="Arial" w:eastAsia="Arial" w:cs="Arial"/>
          <w:lang w:val="es-ES"/>
        </w:rPr>
        <w:t xml:space="preserve"> USA </w:t>
      </w:r>
      <w:r w:rsidRPr="7715FF8F" w:rsidR="7715FF8F">
        <w:rPr>
          <w:rFonts w:ascii="Arial" w:hAnsi="Arial" w:eastAsia="Arial" w:cs="Arial"/>
          <w:noProof w:val="0"/>
          <w:lang w:val="es-ES"/>
        </w:rPr>
        <w:t>al correo: certification@fairtradeusa.org</w:t>
      </w:r>
      <w:r w:rsidRPr="7715FF8F" w:rsidR="7715FF8F">
        <w:rPr>
          <w:rFonts w:ascii="Arial" w:hAnsi="Arial" w:eastAsia="Arial" w:cs="Arial"/>
          <w:lang w:val="es-ES"/>
        </w:rPr>
        <w:t xml:space="preserve"> </w:t>
      </w:r>
    </w:p>
    <w:p w:rsidR="00E135B3" w:rsidP="2664C8AB" w14:paraId="3D2B2B50" w14:textId="5AFB5C4C">
      <w:pPr>
        <w:rPr>
          <w:rFonts w:ascii="Arial" w:hAnsi="Arial" w:eastAsia="Arial" w:cs="Arial"/>
        </w:rPr>
      </w:pPr>
    </w:p>
    <w:p w:rsidR="00E135B3" w:rsidP="2664C8AB" w14:paraId="51CD400E" w14:textId="6E42E076">
      <w:pPr>
        <w:rPr>
          <w:rFonts w:ascii="Arial" w:hAnsi="Arial" w:eastAsia="Arial" w:cs="Arial"/>
          <w:color w:val="1F3864" w:themeColor="accent1" w:themeShade="80"/>
        </w:rPr>
      </w:pPr>
    </w:p>
    <w:p w:rsidR="00E135B3" w:rsidP="7715FF8F" w14:paraId="59F43D14" w14:textId="06AFB6D2">
      <w:pPr>
        <w:rPr>
          <w:rFonts w:ascii="Arial" w:hAnsi="Arial" w:eastAsia="Arial" w:cs="Arial"/>
          <w:b w:val="1"/>
          <w:bCs w:val="1"/>
          <w:color w:val="1F4E79" w:themeColor="accent5" w:themeShade="80"/>
          <w:sz w:val="28"/>
          <w:szCs w:val="28"/>
          <w:lang w:val="en-US"/>
        </w:rPr>
      </w:pPr>
      <w:r w:rsidRPr="7715FF8F" w:rsidR="7715FF8F">
        <w:rPr>
          <w:rFonts w:ascii="Arial" w:hAnsi="Arial" w:eastAsia="Arial" w:cs="Arial"/>
          <w:b w:val="1"/>
          <w:bCs w:val="1"/>
          <w:color w:val="1F4E79" w:themeColor="accent5" w:themeTint="FF" w:themeShade="80"/>
          <w:sz w:val="28"/>
          <w:szCs w:val="28"/>
          <w:lang w:val="en-US"/>
        </w:rPr>
        <w:t>Restablecimiento</w:t>
      </w:r>
      <w:r w:rsidRPr="7715FF8F" w:rsidR="7715FF8F">
        <w:rPr>
          <w:rFonts w:ascii="Arial" w:hAnsi="Arial" w:eastAsia="Arial" w:cs="Arial"/>
          <w:b w:val="1"/>
          <w:bCs w:val="1"/>
          <w:color w:val="1F4E79" w:themeColor="accent5" w:themeTint="FF" w:themeShade="80"/>
          <w:sz w:val="28"/>
          <w:szCs w:val="28"/>
          <w:lang w:val="en-US"/>
        </w:rPr>
        <w:t xml:space="preserve"> de la </w:t>
      </w:r>
      <w:r w:rsidRPr="7715FF8F" w:rsidR="7715FF8F">
        <w:rPr>
          <w:rFonts w:ascii="Arial" w:hAnsi="Arial" w:eastAsia="Arial" w:cs="Arial"/>
          <w:b w:val="1"/>
          <w:bCs w:val="1"/>
          <w:color w:val="1F4E79" w:themeColor="accent5" w:themeTint="FF" w:themeShade="80"/>
          <w:sz w:val="28"/>
          <w:szCs w:val="28"/>
          <w:lang w:val="en-US"/>
        </w:rPr>
        <w:t>contraseña</w:t>
      </w:r>
    </w:p>
    <w:p w:rsidR="34191A9E" w:rsidP="34191A9E" w14:paraId="72715BB0" w14:textId="4F03CB7E">
      <w:pPr>
        <w:rPr>
          <w:rFonts w:ascii="Arial" w:hAnsi="Arial" w:eastAsia="Arial" w:cs="Arial"/>
        </w:rPr>
      </w:pPr>
    </w:p>
    <w:p w:rsidR="00E135B3" w:rsidP="7715FF8F" w14:paraId="42019737" w14:textId="79BE75B5">
      <w:pPr>
        <w:rPr>
          <w:rFonts w:ascii="Arial" w:hAnsi="Arial" w:eastAsia="Arial" w:cs="Arial"/>
          <w:lang w:val="en-US"/>
        </w:rPr>
      </w:pPr>
      <w:r w:rsidRPr="7715FF8F" w:rsidR="7715FF8F">
        <w:rPr>
          <w:rFonts w:ascii="Arial" w:hAnsi="Arial" w:eastAsia="Arial" w:cs="Arial"/>
          <w:lang w:val="en-US"/>
        </w:rPr>
        <w:t xml:space="preserve">Si </w:t>
      </w:r>
      <w:r w:rsidRPr="7715FF8F" w:rsidR="7715FF8F">
        <w:rPr>
          <w:rFonts w:ascii="Arial" w:hAnsi="Arial" w:eastAsia="Arial" w:cs="Arial"/>
          <w:lang w:val="en-US"/>
        </w:rPr>
        <w:t>olvidó</w:t>
      </w:r>
      <w:r w:rsidRPr="7715FF8F" w:rsidR="7715FF8F">
        <w:rPr>
          <w:rFonts w:ascii="Arial" w:hAnsi="Arial" w:eastAsia="Arial" w:cs="Arial"/>
          <w:lang w:val="en-US"/>
        </w:rPr>
        <w:t xml:space="preserve"> </w:t>
      </w:r>
      <w:r w:rsidRPr="7715FF8F" w:rsidR="7715FF8F">
        <w:rPr>
          <w:rFonts w:ascii="Arial" w:hAnsi="Arial" w:eastAsia="Arial" w:cs="Arial"/>
          <w:lang w:val="en-US"/>
        </w:rPr>
        <w:t>su</w:t>
      </w:r>
      <w:r w:rsidRPr="7715FF8F" w:rsidR="7715FF8F">
        <w:rPr>
          <w:rFonts w:ascii="Arial" w:hAnsi="Arial" w:eastAsia="Arial" w:cs="Arial"/>
          <w:lang w:val="en-US"/>
        </w:rPr>
        <w:t xml:space="preserve"> </w:t>
      </w:r>
      <w:r w:rsidRPr="7715FF8F" w:rsidR="7715FF8F">
        <w:rPr>
          <w:rFonts w:ascii="Arial" w:hAnsi="Arial" w:eastAsia="Arial" w:cs="Arial"/>
          <w:lang w:val="en-US"/>
        </w:rPr>
        <w:t>contraseña</w:t>
      </w:r>
      <w:r w:rsidRPr="7715FF8F" w:rsidR="7715FF8F">
        <w:rPr>
          <w:rFonts w:ascii="Arial" w:hAnsi="Arial" w:eastAsia="Arial" w:cs="Arial"/>
          <w:lang w:val="en-US"/>
        </w:rPr>
        <w:t xml:space="preserve">, </w:t>
      </w:r>
      <w:r w:rsidRPr="7715FF8F" w:rsidR="7715FF8F">
        <w:rPr>
          <w:rFonts w:ascii="Arial" w:hAnsi="Arial" w:eastAsia="Arial" w:cs="Arial"/>
          <w:lang w:val="en-US"/>
        </w:rPr>
        <w:t>siga</w:t>
      </w:r>
      <w:r w:rsidRPr="7715FF8F" w:rsidR="7715FF8F">
        <w:rPr>
          <w:rFonts w:ascii="Arial" w:hAnsi="Arial" w:eastAsia="Arial" w:cs="Arial"/>
          <w:lang w:val="en-US"/>
        </w:rPr>
        <w:t xml:space="preserve"> las </w:t>
      </w:r>
      <w:r w:rsidRPr="7715FF8F" w:rsidR="7715FF8F">
        <w:rPr>
          <w:rFonts w:ascii="Arial" w:hAnsi="Arial" w:eastAsia="Arial" w:cs="Arial"/>
          <w:lang w:val="en-US"/>
        </w:rPr>
        <w:t>instrucciones</w:t>
      </w:r>
      <w:r w:rsidRPr="7715FF8F" w:rsidR="7715FF8F">
        <w:rPr>
          <w:rFonts w:ascii="Arial" w:hAnsi="Arial" w:eastAsia="Arial" w:cs="Arial"/>
          <w:lang w:val="en-US"/>
        </w:rPr>
        <w:t xml:space="preserve"> a </w:t>
      </w:r>
      <w:r w:rsidRPr="7715FF8F" w:rsidR="7715FF8F">
        <w:rPr>
          <w:rFonts w:ascii="Arial" w:hAnsi="Arial" w:eastAsia="Arial" w:cs="Arial"/>
          <w:lang w:val="en-US"/>
        </w:rPr>
        <w:t>continuación</w:t>
      </w:r>
      <w:r w:rsidRPr="7715FF8F" w:rsidR="7715FF8F">
        <w:rPr>
          <w:rFonts w:ascii="Arial" w:hAnsi="Arial" w:eastAsia="Arial" w:cs="Arial"/>
          <w:lang w:val="en-US"/>
        </w:rPr>
        <w:t>:</w:t>
      </w:r>
    </w:p>
    <w:p w:rsidR="00E135B3" w:rsidP="7715FF8F" w14:paraId="5EBE206E" w14:textId="36B7BBE1">
      <w:pPr>
        <w:pStyle w:val="ListParagraph"/>
        <w:numPr>
          <w:ilvl w:val="0"/>
          <w:numId w:val="32"/>
        </w:numPr>
        <w:rPr>
          <w:rFonts w:ascii="Arial" w:hAnsi="Arial" w:eastAsia="Arial" w:cs="Arial"/>
          <w:lang w:val="en-US"/>
        </w:rPr>
      </w:pPr>
      <w:r w:rsidRPr="7715FF8F" w:rsidR="7715FF8F">
        <w:rPr>
          <w:rFonts w:ascii="Arial" w:hAnsi="Arial" w:eastAsia="Arial" w:cs="Arial"/>
          <w:lang w:val="en-US"/>
        </w:rPr>
        <w:t xml:space="preserve">En </w:t>
      </w:r>
      <w:hyperlink r:id="R676ce024c97c440e">
        <w:r w:rsidRPr="7715FF8F" w:rsidR="7715FF8F">
          <w:rPr>
            <w:rStyle w:val="Hyperlink"/>
            <w:rFonts w:ascii="Arial" w:hAnsi="Arial" w:eastAsia="Arial" w:cs="Arial"/>
            <w:lang w:val="en-US"/>
          </w:rPr>
          <w:t>https://assurance.fairtradecertified.org/login</w:t>
        </w:r>
      </w:hyperlink>
      <w:r w:rsidRPr="7715FF8F" w:rsidR="7715FF8F">
        <w:rPr>
          <w:rFonts w:ascii="Arial" w:hAnsi="Arial" w:eastAsia="Arial" w:cs="Arial"/>
          <w:lang w:val="en-US"/>
        </w:rPr>
        <w:t xml:space="preserve"> </w:t>
      </w:r>
      <w:r w:rsidRPr="7715FF8F" w:rsidR="7715FF8F">
        <w:rPr>
          <w:rFonts w:ascii="Arial" w:hAnsi="Arial" w:eastAsia="Arial" w:cs="Arial"/>
          <w:lang w:val="en-US"/>
        </w:rPr>
        <w:t>seleccione</w:t>
      </w:r>
      <w:r w:rsidRPr="7715FF8F" w:rsidR="7715FF8F">
        <w:rPr>
          <w:rFonts w:ascii="Arial" w:hAnsi="Arial" w:eastAsia="Arial" w:cs="Arial"/>
          <w:lang w:val="en-US"/>
        </w:rPr>
        <w:t xml:space="preserve"> la </w:t>
      </w:r>
      <w:r w:rsidRPr="7715FF8F" w:rsidR="7715FF8F">
        <w:rPr>
          <w:rFonts w:ascii="Arial" w:hAnsi="Arial" w:eastAsia="Arial" w:cs="Arial"/>
          <w:lang w:val="en-US"/>
        </w:rPr>
        <w:t>opción</w:t>
      </w:r>
      <w:r w:rsidRPr="7715FF8F" w:rsidR="7715FF8F">
        <w:rPr>
          <w:rFonts w:ascii="Arial" w:hAnsi="Arial" w:eastAsia="Arial" w:cs="Arial"/>
          <w:lang w:val="en-US"/>
        </w:rPr>
        <w:t xml:space="preserve"> “Reset password</w:t>
      </w:r>
      <w:r w:rsidRPr="7715FF8F" w:rsidR="7715FF8F">
        <w:rPr>
          <w:rFonts w:ascii="Arial" w:hAnsi="Arial" w:eastAsia="Arial" w:cs="Arial"/>
          <w:lang w:val="en-US"/>
        </w:rPr>
        <w:t>”.</w:t>
      </w:r>
    </w:p>
    <w:p w:rsidR="00E135B3" w:rsidP="2664C8AB" w14:paraId="57E29E56" w14:textId="274C6863">
      <w:pPr>
        <w:jc w:val="center"/>
        <w:rPr>
          <w:rFonts w:ascii="Arial" w:hAnsi="Arial" w:eastAsia="Arial" w:cs="Arial"/>
        </w:rPr>
      </w:pPr>
      <w:r>
        <w:rPr>
          <w:noProof/>
        </w:rPr>
        <w:drawing>
          <wp:inline distT="0" distB="0" distL="0" distR="0" wp14:anchorId="6BE230D6" wp14:editId="7777777">
            <wp:extent cx="4031772" cy="4308182"/>
            <wp:effectExtent l="0" t="0" r="0" b="0"/>
            <wp:docPr id="1568788080" name="Picture 156878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88080"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031772" cy="4308182"/>
                    </a:xfrm>
                    <a:prstGeom prst="rect">
                      <a:avLst/>
                    </a:prstGeom>
                  </pic:spPr>
                </pic:pic>
              </a:graphicData>
            </a:graphic>
          </wp:inline>
        </w:drawing>
      </w:r>
    </w:p>
    <w:p w:rsidR="00E135B3" w:rsidP="7715FF8F" w14:paraId="4DD0397E" w14:textId="231F2D31">
      <w:pPr>
        <w:pStyle w:val="ListParagraph"/>
        <w:numPr>
          <w:ilvl w:val="0"/>
          <w:numId w:val="32"/>
        </w:numPr>
        <w:rPr>
          <w:rFonts w:ascii="Arial" w:hAnsi="Arial" w:eastAsia="Arial" w:cs="Arial"/>
          <w:lang w:val="en-US"/>
        </w:rPr>
      </w:pPr>
      <w:r w:rsidRPr="7715FF8F" w:rsidR="7715FF8F">
        <w:rPr>
          <w:rFonts w:ascii="Arial" w:hAnsi="Arial" w:eastAsia="Arial" w:cs="Arial"/>
          <w:lang w:val="en-US"/>
        </w:rPr>
        <w:t>Ingrese</w:t>
      </w:r>
      <w:r w:rsidRPr="7715FF8F" w:rsidR="7715FF8F">
        <w:rPr>
          <w:rFonts w:ascii="Arial" w:hAnsi="Arial" w:eastAsia="Arial" w:cs="Arial"/>
          <w:lang w:val="en-US"/>
        </w:rPr>
        <w:t xml:space="preserve"> </w:t>
      </w:r>
      <w:r w:rsidRPr="7715FF8F" w:rsidR="7715FF8F">
        <w:rPr>
          <w:rFonts w:ascii="Arial" w:hAnsi="Arial" w:eastAsia="Arial" w:cs="Arial"/>
          <w:lang w:val="en-US"/>
        </w:rPr>
        <w:t>su</w:t>
      </w:r>
      <w:r w:rsidRPr="7715FF8F" w:rsidR="7715FF8F">
        <w:rPr>
          <w:rFonts w:ascii="Arial" w:hAnsi="Arial" w:eastAsia="Arial" w:cs="Arial"/>
          <w:lang w:val="en-US"/>
        </w:rPr>
        <w:t xml:space="preserve"> </w:t>
      </w:r>
      <w:r w:rsidRPr="7715FF8F" w:rsidR="7715FF8F">
        <w:rPr>
          <w:rFonts w:ascii="Arial" w:hAnsi="Arial" w:eastAsia="Arial" w:cs="Arial"/>
          <w:lang w:val="en-US"/>
        </w:rPr>
        <w:t>nombre</w:t>
      </w:r>
      <w:r w:rsidRPr="7715FF8F" w:rsidR="7715FF8F">
        <w:rPr>
          <w:rFonts w:ascii="Arial" w:hAnsi="Arial" w:eastAsia="Arial" w:cs="Arial"/>
          <w:lang w:val="en-US"/>
        </w:rPr>
        <w:t xml:space="preserve"> de </w:t>
      </w:r>
      <w:r w:rsidRPr="7715FF8F" w:rsidR="7715FF8F">
        <w:rPr>
          <w:rFonts w:ascii="Arial" w:hAnsi="Arial" w:eastAsia="Arial" w:cs="Arial"/>
          <w:lang w:val="en-US"/>
        </w:rPr>
        <w:t>usuario</w:t>
      </w:r>
      <w:r w:rsidRPr="7715FF8F" w:rsidR="7715FF8F">
        <w:rPr>
          <w:rFonts w:ascii="Arial" w:hAnsi="Arial" w:eastAsia="Arial" w:cs="Arial"/>
          <w:lang w:val="en-US"/>
        </w:rPr>
        <w:t>/</w:t>
      </w:r>
      <w:r w:rsidRPr="7715FF8F" w:rsidR="7715FF8F">
        <w:rPr>
          <w:rFonts w:ascii="Arial" w:hAnsi="Arial" w:eastAsia="Arial" w:cs="Arial"/>
          <w:lang w:val="en-US"/>
        </w:rPr>
        <w:t>dirección</w:t>
      </w:r>
      <w:r w:rsidRPr="7715FF8F" w:rsidR="7715FF8F">
        <w:rPr>
          <w:rFonts w:ascii="Arial" w:hAnsi="Arial" w:eastAsia="Arial" w:cs="Arial"/>
          <w:lang w:val="en-US"/>
        </w:rPr>
        <w:t xml:space="preserve"> de </w:t>
      </w:r>
      <w:r w:rsidRPr="7715FF8F" w:rsidR="7715FF8F">
        <w:rPr>
          <w:rFonts w:ascii="Arial" w:hAnsi="Arial" w:eastAsia="Arial" w:cs="Arial"/>
          <w:lang w:val="en-US"/>
        </w:rPr>
        <w:t>correo</w:t>
      </w:r>
      <w:r w:rsidRPr="7715FF8F" w:rsidR="7715FF8F">
        <w:rPr>
          <w:rFonts w:ascii="Arial" w:hAnsi="Arial" w:eastAsia="Arial" w:cs="Arial"/>
          <w:lang w:val="en-US"/>
        </w:rPr>
        <w:t xml:space="preserve"> </w:t>
      </w:r>
      <w:r w:rsidRPr="7715FF8F" w:rsidR="7715FF8F">
        <w:rPr>
          <w:rFonts w:ascii="Arial" w:hAnsi="Arial" w:eastAsia="Arial" w:cs="Arial"/>
          <w:lang w:val="en-US"/>
        </w:rPr>
        <w:t>electrónico</w:t>
      </w:r>
      <w:r w:rsidRPr="7715FF8F" w:rsidR="7715FF8F">
        <w:rPr>
          <w:rFonts w:ascii="Arial" w:hAnsi="Arial" w:eastAsia="Arial" w:cs="Arial"/>
          <w:lang w:val="en-US"/>
        </w:rPr>
        <w:t xml:space="preserve"> y luego </w:t>
      </w:r>
      <w:r w:rsidRPr="7715FF8F" w:rsidR="7715FF8F">
        <w:rPr>
          <w:rFonts w:ascii="Arial" w:hAnsi="Arial" w:eastAsia="Arial" w:cs="Arial"/>
          <w:lang w:val="en-US"/>
        </w:rPr>
        <w:t>haga</w:t>
      </w:r>
      <w:r w:rsidRPr="7715FF8F" w:rsidR="7715FF8F">
        <w:rPr>
          <w:rFonts w:ascii="Arial" w:hAnsi="Arial" w:eastAsia="Arial" w:cs="Arial"/>
          <w:lang w:val="en-US"/>
        </w:rPr>
        <w:t xml:space="preserve"> </w:t>
      </w:r>
      <w:r w:rsidRPr="7715FF8F" w:rsidR="7715FF8F">
        <w:rPr>
          <w:rFonts w:ascii="Arial" w:hAnsi="Arial" w:eastAsia="Arial" w:cs="Arial"/>
          <w:lang w:val="en-US"/>
        </w:rPr>
        <w:t>clic</w:t>
      </w:r>
      <w:r w:rsidRPr="7715FF8F" w:rsidR="7715FF8F">
        <w:rPr>
          <w:rFonts w:ascii="Arial" w:hAnsi="Arial" w:eastAsia="Arial" w:cs="Arial"/>
          <w:lang w:val="en-US"/>
        </w:rPr>
        <w:t xml:space="preserve"> </w:t>
      </w:r>
      <w:r w:rsidRPr="7715FF8F" w:rsidR="7715FF8F">
        <w:rPr>
          <w:rFonts w:ascii="Arial" w:hAnsi="Arial" w:eastAsia="Arial" w:cs="Arial"/>
          <w:lang w:val="en-US"/>
        </w:rPr>
        <w:t>en</w:t>
      </w:r>
      <w:r w:rsidRPr="7715FF8F" w:rsidR="7715FF8F">
        <w:rPr>
          <w:rFonts w:ascii="Arial" w:hAnsi="Arial" w:eastAsia="Arial" w:cs="Arial"/>
          <w:lang w:val="en-US"/>
        </w:rPr>
        <w:t xml:space="preserve"> “Request password reset information</w:t>
      </w:r>
      <w:r w:rsidRPr="7715FF8F" w:rsidR="7715FF8F">
        <w:rPr>
          <w:rFonts w:ascii="Arial" w:hAnsi="Arial" w:eastAsia="Arial" w:cs="Arial"/>
          <w:lang w:val="en-US"/>
        </w:rPr>
        <w:t>”.</w:t>
      </w:r>
    </w:p>
    <w:p w:rsidR="00E135B3" w:rsidP="7715FF8F" w14:paraId="1A3452B3" w14:textId="0C4B2170">
      <w:pPr>
        <w:pStyle w:val="ListParagraph"/>
        <w:numPr>
          <w:ilvl w:val="0"/>
          <w:numId w:val="32"/>
        </w:numPr>
        <w:rPr>
          <w:rFonts w:ascii="Arial" w:hAnsi="Arial" w:eastAsia="Arial" w:cs="Arial"/>
          <w:sz w:val="24"/>
          <w:szCs w:val="24"/>
          <w:lang w:val="en-US"/>
        </w:rPr>
      </w:pPr>
      <w:r w:rsidRPr="7715FF8F" w:rsidR="7715FF8F">
        <w:rPr>
          <w:rFonts w:ascii="Arial" w:hAnsi="Arial" w:eastAsia="Arial" w:cs="Arial"/>
          <w:lang w:val="en-US"/>
        </w:rPr>
        <w:t>Recibirá</w:t>
      </w:r>
      <w:r w:rsidRPr="7715FF8F" w:rsidR="7715FF8F">
        <w:rPr>
          <w:rFonts w:ascii="Arial" w:hAnsi="Arial" w:eastAsia="Arial" w:cs="Arial"/>
          <w:lang w:val="en-US"/>
        </w:rPr>
        <w:t xml:space="preserve"> un </w:t>
      </w:r>
      <w:r w:rsidRPr="7715FF8F" w:rsidR="7715FF8F">
        <w:rPr>
          <w:rFonts w:ascii="Arial" w:hAnsi="Arial" w:eastAsia="Arial" w:cs="Arial"/>
          <w:lang w:val="en-US"/>
        </w:rPr>
        <w:t>correo</w:t>
      </w:r>
      <w:r w:rsidRPr="7715FF8F" w:rsidR="7715FF8F">
        <w:rPr>
          <w:rFonts w:ascii="Arial" w:hAnsi="Arial" w:eastAsia="Arial" w:cs="Arial"/>
          <w:lang w:val="en-US"/>
        </w:rPr>
        <w:t xml:space="preserve"> </w:t>
      </w:r>
      <w:r w:rsidRPr="7715FF8F" w:rsidR="7715FF8F">
        <w:rPr>
          <w:rFonts w:ascii="Arial" w:hAnsi="Arial" w:eastAsia="Arial" w:cs="Arial"/>
          <w:lang w:val="en-US"/>
        </w:rPr>
        <w:t>electrónico</w:t>
      </w:r>
      <w:r w:rsidRPr="7715FF8F" w:rsidR="7715FF8F">
        <w:rPr>
          <w:rFonts w:ascii="Arial" w:hAnsi="Arial" w:eastAsia="Arial" w:cs="Arial"/>
          <w:lang w:val="en-US"/>
        </w:rPr>
        <w:t xml:space="preserve"> de </w:t>
      </w:r>
      <w:hyperlink r:id="Rb14d6fd0009d4089">
        <w:r w:rsidRPr="7715FF8F" w:rsidR="7715FF8F">
          <w:rPr>
            <w:rStyle w:val="Hyperlink"/>
            <w:rFonts w:ascii="Arial" w:hAnsi="Arial" w:eastAsia="Arial" w:cs="Arial"/>
            <w:lang w:val="es-ES"/>
          </w:rPr>
          <w:t>certification@fairtradeusa.org</w:t>
        </w:r>
      </w:hyperlink>
      <w:r w:rsidRPr="7715FF8F" w:rsidR="7715FF8F">
        <w:rPr>
          <w:rFonts w:ascii="Arial" w:hAnsi="Arial" w:eastAsia="Arial" w:cs="Arial"/>
          <w:lang w:val="es-ES"/>
        </w:rPr>
        <w:t xml:space="preserve"> </w:t>
      </w:r>
      <w:r w:rsidRPr="7715FF8F" w:rsidR="7715FF8F">
        <w:rPr>
          <w:rFonts w:ascii="Arial" w:hAnsi="Arial" w:eastAsia="Arial" w:cs="Arial"/>
          <w:lang w:val="en-US"/>
        </w:rPr>
        <w:t xml:space="preserve">con </w:t>
      </w:r>
      <w:r w:rsidRPr="7715FF8F" w:rsidR="7715FF8F">
        <w:rPr>
          <w:rFonts w:ascii="Arial" w:hAnsi="Arial" w:eastAsia="Arial" w:cs="Arial"/>
          <w:lang w:val="en-US"/>
        </w:rPr>
        <w:t>el</w:t>
      </w:r>
      <w:r w:rsidRPr="7715FF8F" w:rsidR="7715FF8F">
        <w:rPr>
          <w:rFonts w:ascii="Arial" w:hAnsi="Arial" w:eastAsia="Arial" w:cs="Arial"/>
          <w:lang w:val="en-US"/>
        </w:rPr>
        <w:t xml:space="preserve"> </w:t>
      </w:r>
      <w:r w:rsidRPr="7715FF8F" w:rsidR="7715FF8F">
        <w:rPr>
          <w:rFonts w:ascii="Arial" w:hAnsi="Arial" w:eastAsia="Arial" w:cs="Arial"/>
          <w:lang w:val="en-US"/>
        </w:rPr>
        <w:t>asunto</w:t>
      </w:r>
      <w:r w:rsidRPr="7715FF8F" w:rsidR="7715FF8F">
        <w:rPr>
          <w:rFonts w:ascii="Arial" w:hAnsi="Arial" w:eastAsia="Arial" w:cs="Arial"/>
          <w:lang w:val="en-US"/>
        </w:rPr>
        <w:t xml:space="preserve"> “Password reset information for Fair Trade USA</w:t>
      </w:r>
      <w:r w:rsidRPr="7715FF8F" w:rsidR="7715FF8F">
        <w:rPr>
          <w:rFonts w:ascii="Arial" w:hAnsi="Arial" w:eastAsia="Arial" w:cs="Arial"/>
          <w:lang w:val="en-US"/>
        </w:rPr>
        <w:t>”.</w:t>
      </w:r>
    </w:p>
    <w:p w:rsidR="00E135B3" w:rsidP="7715FF8F" w14:paraId="1123055F" w14:textId="4D794DA7">
      <w:pPr>
        <w:pStyle w:val="ListParagraph"/>
        <w:numPr>
          <w:ilvl w:val="0"/>
          <w:numId w:val="32"/>
        </w:numPr>
        <w:rPr>
          <w:rFonts w:ascii="Arial" w:hAnsi="Arial" w:eastAsia="Arial" w:cs="Arial"/>
          <w:lang w:val="en-US"/>
        </w:rPr>
      </w:pPr>
      <w:r w:rsidRPr="7715FF8F" w:rsidR="7715FF8F">
        <w:rPr>
          <w:rFonts w:ascii="Arial" w:hAnsi="Arial" w:eastAsia="Arial" w:cs="Arial"/>
          <w:lang w:val="en-US"/>
        </w:rPr>
        <w:t xml:space="preserve">Siga </w:t>
      </w:r>
      <w:r w:rsidRPr="7715FF8F" w:rsidR="7715FF8F">
        <w:rPr>
          <w:rFonts w:ascii="Arial" w:hAnsi="Arial" w:eastAsia="Arial" w:cs="Arial"/>
          <w:lang w:val="en-US"/>
        </w:rPr>
        <w:t>el</w:t>
      </w:r>
      <w:r w:rsidRPr="7715FF8F" w:rsidR="7715FF8F">
        <w:rPr>
          <w:rFonts w:ascii="Arial" w:hAnsi="Arial" w:eastAsia="Arial" w:cs="Arial"/>
          <w:lang w:val="en-US"/>
        </w:rPr>
        <w:t xml:space="preserve"> enlace “Change my Password” </w:t>
      </w:r>
      <w:r w:rsidRPr="7715FF8F" w:rsidR="7715FF8F">
        <w:rPr>
          <w:rFonts w:ascii="Arial" w:hAnsi="Arial" w:eastAsia="Arial" w:cs="Arial"/>
          <w:lang w:val="en-US"/>
        </w:rPr>
        <w:t>en</w:t>
      </w:r>
      <w:r w:rsidRPr="7715FF8F" w:rsidR="7715FF8F">
        <w:rPr>
          <w:rFonts w:ascii="Arial" w:hAnsi="Arial" w:eastAsia="Arial" w:cs="Arial"/>
          <w:lang w:val="en-US"/>
        </w:rPr>
        <w:t xml:space="preserve"> </w:t>
      </w:r>
      <w:r w:rsidRPr="7715FF8F" w:rsidR="7715FF8F">
        <w:rPr>
          <w:rFonts w:ascii="Arial" w:hAnsi="Arial" w:eastAsia="Arial" w:cs="Arial"/>
          <w:lang w:val="en-US"/>
        </w:rPr>
        <w:t>el</w:t>
      </w:r>
      <w:r w:rsidRPr="7715FF8F" w:rsidR="7715FF8F">
        <w:rPr>
          <w:rFonts w:ascii="Arial" w:hAnsi="Arial" w:eastAsia="Arial" w:cs="Arial"/>
          <w:lang w:val="en-US"/>
        </w:rPr>
        <w:t xml:space="preserve"> </w:t>
      </w:r>
      <w:r w:rsidRPr="7715FF8F" w:rsidR="7715FF8F">
        <w:rPr>
          <w:rFonts w:ascii="Arial" w:hAnsi="Arial" w:eastAsia="Arial" w:cs="Arial"/>
          <w:lang w:val="en-US"/>
        </w:rPr>
        <w:t>correo</w:t>
      </w:r>
      <w:r w:rsidRPr="7715FF8F" w:rsidR="7715FF8F">
        <w:rPr>
          <w:rFonts w:ascii="Arial" w:hAnsi="Arial" w:eastAsia="Arial" w:cs="Arial"/>
          <w:lang w:val="en-US"/>
        </w:rPr>
        <w:t xml:space="preserve"> </w:t>
      </w:r>
      <w:r w:rsidRPr="7715FF8F" w:rsidR="7715FF8F">
        <w:rPr>
          <w:rFonts w:ascii="Arial" w:hAnsi="Arial" w:eastAsia="Arial" w:cs="Arial"/>
          <w:lang w:val="en-US"/>
        </w:rPr>
        <w:t>electrónico</w:t>
      </w:r>
      <w:r w:rsidRPr="7715FF8F" w:rsidR="7715FF8F">
        <w:rPr>
          <w:rFonts w:ascii="Arial" w:hAnsi="Arial" w:eastAsia="Arial" w:cs="Arial"/>
          <w:lang w:val="en-US"/>
        </w:rPr>
        <w:t xml:space="preserve">. </w:t>
      </w:r>
      <w:r w:rsidRPr="7715FF8F" w:rsidR="7715FF8F">
        <w:rPr>
          <w:rFonts w:ascii="Arial" w:hAnsi="Arial" w:eastAsia="Arial" w:cs="Arial"/>
          <w:lang w:val="en-US"/>
        </w:rPr>
        <w:t>Ingrese</w:t>
      </w:r>
      <w:r w:rsidRPr="7715FF8F" w:rsidR="7715FF8F">
        <w:rPr>
          <w:rFonts w:ascii="Arial" w:hAnsi="Arial" w:eastAsia="Arial" w:cs="Arial"/>
          <w:lang w:val="en-US"/>
        </w:rPr>
        <w:t xml:space="preserve"> la </w:t>
      </w:r>
      <w:r w:rsidRPr="7715FF8F" w:rsidR="7715FF8F">
        <w:rPr>
          <w:rFonts w:ascii="Arial" w:hAnsi="Arial" w:eastAsia="Arial" w:cs="Arial"/>
          <w:lang w:val="en-US"/>
        </w:rPr>
        <w:t>nueva</w:t>
      </w:r>
      <w:r w:rsidRPr="7715FF8F" w:rsidR="7715FF8F">
        <w:rPr>
          <w:rFonts w:ascii="Arial" w:hAnsi="Arial" w:eastAsia="Arial" w:cs="Arial"/>
          <w:lang w:val="en-US"/>
        </w:rPr>
        <w:t xml:space="preserve"> </w:t>
      </w:r>
      <w:r w:rsidRPr="7715FF8F" w:rsidR="7715FF8F">
        <w:rPr>
          <w:rFonts w:ascii="Arial" w:hAnsi="Arial" w:eastAsia="Arial" w:cs="Arial"/>
          <w:lang w:val="en-US"/>
        </w:rPr>
        <w:t>contraseña</w:t>
      </w:r>
      <w:r w:rsidRPr="7715FF8F" w:rsidR="7715FF8F">
        <w:rPr>
          <w:rFonts w:ascii="Arial" w:hAnsi="Arial" w:eastAsia="Arial" w:cs="Arial"/>
          <w:lang w:val="en-US"/>
        </w:rPr>
        <w:t xml:space="preserve">. </w:t>
      </w:r>
      <w:r w:rsidRPr="7715FF8F" w:rsidR="7715FF8F">
        <w:rPr>
          <w:rFonts w:ascii="Arial" w:hAnsi="Arial" w:eastAsia="Arial" w:cs="Arial"/>
          <w:lang w:val="en-US"/>
        </w:rPr>
        <w:t>Confirme</w:t>
      </w:r>
      <w:r w:rsidRPr="7715FF8F" w:rsidR="7715FF8F">
        <w:rPr>
          <w:rFonts w:ascii="Arial" w:hAnsi="Arial" w:eastAsia="Arial" w:cs="Arial"/>
          <w:lang w:val="en-US"/>
        </w:rPr>
        <w:t xml:space="preserve"> y </w:t>
      </w:r>
      <w:r w:rsidRPr="7715FF8F" w:rsidR="7715FF8F">
        <w:rPr>
          <w:rFonts w:ascii="Arial" w:hAnsi="Arial" w:eastAsia="Arial" w:cs="Arial"/>
          <w:lang w:val="en-US"/>
        </w:rPr>
        <w:t>guarde</w:t>
      </w:r>
      <w:r w:rsidRPr="7715FF8F" w:rsidR="7715FF8F">
        <w:rPr>
          <w:rFonts w:ascii="Arial" w:hAnsi="Arial" w:eastAsia="Arial" w:cs="Arial"/>
          <w:lang w:val="en-US"/>
        </w:rPr>
        <w:t>.</w:t>
      </w:r>
    </w:p>
    <w:p w:rsidR="00E135B3" w:rsidP="7715FF8F" w14:paraId="6C9DAB4A" w14:textId="5D77EB76">
      <w:pPr>
        <w:pStyle w:val="ListParagraph"/>
        <w:numPr>
          <w:ilvl w:val="0"/>
          <w:numId w:val="32"/>
        </w:numPr>
        <w:rPr>
          <w:rFonts w:ascii="Arial" w:hAnsi="Arial" w:eastAsia="Arial" w:cs="Arial"/>
          <w:lang w:val="en-US"/>
        </w:rPr>
      </w:pPr>
      <w:r w:rsidRPr="7715FF8F" w:rsidR="7715FF8F">
        <w:rPr>
          <w:rFonts w:ascii="Arial" w:hAnsi="Arial" w:eastAsia="Arial" w:cs="Arial"/>
          <w:lang w:val="en-US"/>
        </w:rPr>
        <w:t>Será</w:t>
      </w:r>
      <w:r w:rsidRPr="7715FF8F" w:rsidR="7715FF8F">
        <w:rPr>
          <w:rFonts w:ascii="Arial" w:hAnsi="Arial" w:eastAsia="Arial" w:cs="Arial"/>
          <w:lang w:val="en-US"/>
        </w:rPr>
        <w:t xml:space="preserve"> </w:t>
      </w:r>
      <w:r w:rsidRPr="7715FF8F" w:rsidR="7715FF8F">
        <w:rPr>
          <w:rFonts w:ascii="Arial" w:hAnsi="Arial" w:eastAsia="Arial" w:cs="Arial"/>
          <w:lang w:val="en-US"/>
        </w:rPr>
        <w:t>redirigido</w:t>
      </w:r>
      <w:r w:rsidRPr="7715FF8F" w:rsidR="7715FF8F">
        <w:rPr>
          <w:rFonts w:ascii="Arial" w:hAnsi="Arial" w:eastAsia="Arial" w:cs="Arial"/>
          <w:lang w:val="en-US"/>
        </w:rPr>
        <w:t xml:space="preserve"> a la </w:t>
      </w:r>
      <w:r w:rsidRPr="7715FF8F" w:rsidR="7715FF8F">
        <w:rPr>
          <w:rFonts w:ascii="Arial" w:hAnsi="Arial" w:eastAsia="Arial" w:cs="Arial"/>
          <w:lang w:val="en-US"/>
        </w:rPr>
        <w:t>página</w:t>
      </w:r>
      <w:r w:rsidRPr="7715FF8F" w:rsidR="7715FF8F">
        <w:rPr>
          <w:rFonts w:ascii="Arial" w:hAnsi="Arial" w:eastAsia="Arial" w:cs="Arial"/>
          <w:lang w:val="en-US"/>
        </w:rPr>
        <w:t xml:space="preserve"> de </w:t>
      </w:r>
      <w:r w:rsidRPr="7715FF8F" w:rsidR="7715FF8F">
        <w:rPr>
          <w:rFonts w:ascii="Arial" w:hAnsi="Arial" w:eastAsia="Arial" w:cs="Arial"/>
          <w:lang w:val="en-US"/>
        </w:rPr>
        <w:t>bienvenida</w:t>
      </w:r>
      <w:r w:rsidRPr="7715FF8F" w:rsidR="7715FF8F">
        <w:rPr>
          <w:rFonts w:ascii="Arial" w:hAnsi="Arial" w:eastAsia="Arial" w:cs="Arial"/>
          <w:lang w:val="en-US"/>
        </w:rPr>
        <w:t xml:space="preserve"> de </w:t>
      </w:r>
      <w:r w:rsidRPr="7715FF8F" w:rsidR="7715FF8F">
        <w:rPr>
          <w:rFonts w:ascii="Arial" w:hAnsi="Arial" w:eastAsia="Arial" w:cs="Arial"/>
          <w:lang w:val="en-US"/>
        </w:rPr>
        <w:t>ChainPoint</w:t>
      </w:r>
      <w:r w:rsidRPr="7715FF8F" w:rsidR="7715FF8F">
        <w:rPr>
          <w:rFonts w:ascii="Arial" w:hAnsi="Arial" w:eastAsia="Arial" w:cs="Arial"/>
          <w:lang w:val="en-US"/>
        </w:rPr>
        <w:t xml:space="preserve"> </w:t>
      </w:r>
      <w:hyperlink r:id="R813e459943184879">
        <w:r w:rsidRPr="7715FF8F" w:rsidR="7715FF8F">
          <w:rPr>
            <w:rStyle w:val="Hyperlink"/>
            <w:rFonts w:ascii="Arial" w:hAnsi="Arial" w:eastAsia="Arial" w:cs="Arial"/>
            <w:lang w:val="en-US"/>
          </w:rPr>
          <w:t>https://assurance.fairtradecertified.org/login</w:t>
        </w:r>
      </w:hyperlink>
      <w:r w:rsidRPr="7715FF8F" w:rsidR="7715FF8F">
        <w:rPr>
          <w:rFonts w:ascii="Arial" w:hAnsi="Arial" w:eastAsia="Arial" w:cs="Arial"/>
          <w:lang w:val="en-US"/>
        </w:rPr>
        <w:t xml:space="preserve"> para </w:t>
      </w:r>
      <w:r w:rsidRPr="7715FF8F" w:rsidR="7715FF8F">
        <w:rPr>
          <w:rFonts w:ascii="Arial" w:hAnsi="Arial" w:eastAsia="Arial" w:cs="Arial"/>
          <w:lang w:val="en-US"/>
        </w:rPr>
        <w:t>iniciar</w:t>
      </w:r>
      <w:r w:rsidRPr="7715FF8F" w:rsidR="7715FF8F">
        <w:rPr>
          <w:rFonts w:ascii="Arial" w:hAnsi="Arial" w:eastAsia="Arial" w:cs="Arial"/>
          <w:lang w:val="en-US"/>
        </w:rPr>
        <w:t xml:space="preserve"> </w:t>
      </w:r>
      <w:r w:rsidRPr="7715FF8F" w:rsidR="7715FF8F">
        <w:rPr>
          <w:rFonts w:ascii="Arial" w:hAnsi="Arial" w:eastAsia="Arial" w:cs="Arial"/>
          <w:lang w:val="en-US"/>
        </w:rPr>
        <w:t>sesión</w:t>
      </w:r>
      <w:r w:rsidRPr="7715FF8F" w:rsidR="7715FF8F">
        <w:rPr>
          <w:rFonts w:ascii="Arial" w:hAnsi="Arial" w:eastAsia="Arial" w:cs="Arial"/>
          <w:lang w:val="en-US"/>
        </w:rPr>
        <w:t xml:space="preserve"> con </w:t>
      </w:r>
      <w:r w:rsidRPr="7715FF8F" w:rsidR="7715FF8F">
        <w:rPr>
          <w:rFonts w:ascii="Arial" w:hAnsi="Arial" w:eastAsia="Arial" w:cs="Arial"/>
          <w:lang w:val="en-US"/>
        </w:rPr>
        <w:t>su</w:t>
      </w:r>
      <w:r w:rsidRPr="7715FF8F" w:rsidR="7715FF8F">
        <w:rPr>
          <w:rFonts w:ascii="Arial" w:hAnsi="Arial" w:eastAsia="Arial" w:cs="Arial"/>
          <w:lang w:val="en-US"/>
        </w:rPr>
        <w:t xml:space="preserve"> </w:t>
      </w:r>
      <w:r w:rsidRPr="7715FF8F" w:rsidR="7715FF8F">
        <w:rPr>
          <w:rFonts w:ascii="Arial" w:hAnsi="Arial" w:eastAsia="Arial" w:cs="Arial"/>
          <w:lang w:val="en-US"/>
        </w:rPr>
        <w:t>nueva</w:t>
      </w:r>
      <w:r w:rsidRPr="7715FF8F" w:rsidR="7715FF8F">
        <w:rPr>
          <w:rFonts w:ascii="Arial" w:hAnsi="Arial" w:eastAsia="Arial" w:cs="Arial"/>
          <w:lang w:val="en-US"/>
        </w:rPr>
        <w:t xml:space="preserve"> </w:t>
      </w:r>
      <w:r w:rsidRPr="7715FF8F" w:rsidR="7715FF8F">
        <w:rPr>
          <w:rFonts w:ascii="Arial" w:hAnsi="Arial" w:eastAsia="Arial" w:cs="Arial"/>
          <w:lang w:val="en-US"/>
        </w:rPr>
        <w:t>contraseña</w:t>
      </w:r>
      <w:r w:rsidRPr="7715FF8F" w:rsidR="7715FF8F">
        <w:rPr>
          <w:rFonts w:ascii="Arial" w:hAnsi="Arial" w:eastAsia="Arial" w:cs="Arial"/>
          <w:lang w:val="en-US"/>
        </w:rPr>
        <w:t>.</w:t>
      </w:r>
    </w:p>
    <w:p w:rsidR="00E135B3" w:rsidP="2664C8AB" w14:paraId="26410F0E" w14:textId="00DD5DDF">
      <w:pPr>
        <w:rPr>
          <w:rFonts w:ascii="Arial" w:hAnsi="Arial" w:eastAsia="Arial" w:cs="Arial"/>
        </w:rPr>
      </w:pPr>
    </w:p>
    <w:p w:rsidR="00E135B3" w:rsidP="2664C8AB" w14:paraId="297B2B34" w14:textId="4343B60E">
      <w:pPr>
        <w:rPr>
          <w:rFonts w:ascii="Arial" w:hAnsi="Arial" w:eastAsia="Arial" w:cs="Arial"/>
        </w:rPr>
      </w:pPr>
    </w:p>
    <w:p w:rsidR="00E135B3" w:rsidP="7715FF8F" w14:paraId="6FE99C5D" w14:textId="007AF939">
      <w:pPr>
        <w:spacing w:line="259" w:lineRule="auto"/>
        <w:rPr>
          <w:rFonts w:ascii="Arial" w:hAnsi="Arial" w:eastAsia="Arial" w:cs="Arial"/>
          <w:b w:val="1"/>
          <w:bCs w:val="1"/>
          <w:color w:val="1F4E79" w:themeColor="accent5" w:themeTint="FF" w:themeShade="80"/>
          <w:sz w:val="28"/>
          <w:szCs w:val="28"/>
          <w:lang w:val="en-US"/>
        </w:rPr>
      </w:pPr>
      <w:r w:rsidRPr="7715FF8F" w:rsidR="7715FF8F">
        <w:rPr>
          <w:rFonts w:ascii="Arial" w:hAnsi="Arial" w:eastAsia="Arial" w:cs="Arial"/>
          <w:b w:val="1"/>
          <w:bCs w:val="1"/>
          <w:color w:val="1F4E79" w:themeColor="accent5" w:themeTint="FF" w:themeShade="80"/>
          <w:sz w:val="28"/>
          <w:szCs w:val="28"/>
          <w:lang w:val="en-US"/>
        </w:rPr>
        <w:t>Configuración</w:t>
      </w:r>
      <w:r w:rsidRPr="7715FF8F" w:rsidR="7715FF8F">
        <w:rPr>
          <w:rFonts w:ascii="Arial" w:hAnsi="Arial" w:eastAsia="Arial" w:cs="Arial"/>
          <w:b w:val="1"/>
          <w:bCs w:val="1"/>
          <w:color w:val="1F4E79" w:themeColor="accent5" w:themeTint="FF" w:themeShade="80"/>
          <w:sz w:val="28"/>
          <w:szCs w:val="28"/>
          <w:lang w:val="en-US"/>
        </w:rPr>
        <w:t xml:space="preserve"> de </w:t>
      </w:r>
      <w:r w:rsidRPr="7715FF8F" w:rsidR="7715FF8F">
        <w:rPr>
          <w:rFonts w:ascii="Arial" w:hAnsi="Arial" w:eastAsia="Arial" w:cs="Arial"/>
          <w:b w:val="1"/>
          <w:bCs w:val="1"/>
          <w:color w:val="1F4E79" w:themeColor="accent5" w:themeTint="FF" w:themeShade="80"/>
          <w:sz w:val="28"/>
          <w:szCs w:val="28"/>
          <w:lang w:val="en-US"/>
        </w:rPr>
        <w:t>idioma</w:t>
      </w:r>
    </w:p>
    <w:p w:rsidR="34191A9E" w:rsidP="34191A9E" w14:paraId="3FDC8857" w14:textId="0B1F9D40">
      <w:pPr>
        <w:spacing w:line="259" w:lineRule="auto"/>
        <w:rPr>
          <w:rFonts w:ascii="Arial" w:hAnsi="Arial" w:eastAsia="Arial" w:cs="Arial"/>
        </w:rPr>
      </w:pPr>
    </w:p>
    <w:p w:rsidR="00E135B3" w:rsidP="2664C8AB" w14:paraId="513840E3" w14:textId="13F9A682">
      <w:pPr>
        <w:spacing w:line="259" w:lineRule="auto"/>
      </w:pPr>
      <w:r w:rsidRPr="7715FF8F" w:rsidR="7715FF8F">
        <w:rPr>
          <w:rFonts w:ascii="Arial" w:hAnsi="Arial" w:eastAsia="Arial" w:cs="Arial"/>
          <w:lang w:val="en-US"/>
        </w:rPr>
        <w:t>Establezca</w:t>
      </w:r>
      <w:r w:rsidRPr="7715FF8F" w:rsidR="7715FF8F">
        <w:rPr>
          <w:rFonts w:ascii="Arial" w:hAnsi="Arial" w:eastAsia="Arial" w:cs="Arial"/>
          <w:lang w:val="en-US"/>
        </w:rPr>
        <w:t xml:space="preserve"> </w:t>
      </w:r>
      <w:r w:rsidRPr="7715FF8F" w:rsidR="7715FF8F">
        <w:rPr>
          <w:rFonts w:ascii="Arial" w:hAnsi="Arial" w:eastAsia="Arial" w:cs="Arial"/>
          <w:lang w:val="en-US"/>
        </w:rPr>
        <w:t>su</w:t>
      </w:r>
      <w:r w:rsidRPr="7715FF8F" w:rsidR="7715FF8F">
        <w:rPr>
          <w:rFonts w:ascii="Arial" w:hAnsi="Arial" w:eastAsia="Arial" w:cs="Arial"/>
          <w:lang w:val="en-US"/>
        </w:rPr>
        <w:t xml:space="preserve"> </w:t>
      </w:r>
      <w:r w:rsidRPr="7715FF8F" w:rsidR="7715FF8F">
        <w:rPr>
          <w:rFonts w:ascii="Arial" w:hAnsi="Arial" w:eastAsia="Arial" w:cs="Arial"/>
          <w:lang w:val="en-US"/>
        </w:rPr>
        <w:t>idioma</w:t>
      </w:r>
      <w:r w:rsidRPr="7715FF8F" w:rsidR="7715FF8F">
        <w:rPr>
          <w:rFonts w:ascii="Arial" w:hAnsi="Arial" w:eastAsia="Arial" w:cs="Arial"/>
          <w:lang w:val="en-US"/>
        </w:rPr>
        <w:t xml:space="preserve"> </w:t>
      </w:r>
      <w:r w:rsidRPr="7715FF8F" w:rsidR="7715FF8F">
        <w:rPr>
          <w:rFonts w:ascii="Arial" w:hAnsi="Arial" w:eastAsia="Arial" w:cs="Arial"/>
          <w:lang w:val="en-US"/>
        </w:rPr>
        <w:t>preferido</w:t>
      </w:r>
      <w:r w:rsidRPr="7715FF8F" w:rsidR="7715FF8F">
        <w:rPr>
          <w:rFonts w:ascii="Arial" w:hAnsi="Arial" w:eastAsia="Arial" w:cs="Arial"/>
          <w:lang w:val="en-US"/>
        </w:rPr>
        <w:t xml:space="preserve"> (</w:t>
      </w:r>
      <w:r w:rsidRPr="7715FF8F" w:rsidR="7715FF8F">
        <w:rPr>
          <w:rFonts w:ascii="Arial" w:hAnsi="Arial" w:eastAsia="Arial" w:cs="Arial"/>
          <w:lang w:val="en-US"/>
        </w:rPr>
        <w:t>inglés</w:t>
      </w:r>
      <w:r w:rsidRPr="7715FF8F" w:rsidR="7715FF8F">
        <w:rPr>
          <w:rFonts w:ascii="Arial" w:hAnsi="Arial" w:eastAsia="Arial" w:cs="Arial"/>
          <w:lang w:val="en-US"/>
        </w:rPr>
        <w:t xml:space="preserve">, </w:t>
      </w:r>
      <w:r w:rsidRPr="7715FF8F" w:rsidR="7715FF8F">
        <w:rPr>
          <w:rFonts w:ascii="Arial" w:hAnsi="Arial" w:eastAsia="Arial" w:cs="Arial"/>
          <w:lang w:val="en-US"/>
        </w:rPr>
        <w:t>español</w:t>
      </w:r>
      <w:r w:rsidRPr="7715FF8F" w:rsidR="7715FF8F">
        <w:rPr>
          <w:rFonts w:ascii="Arial" w:hAnsi="Arial" w:eastAsia="Arial" w:cs="Arial"/>
          <w:lang w:val="en-US"/>
        </w:rPr>
        <w:t xml:space="preserve"> o </w:t>
      </w:r>
      <w:r w:rsidRPr="7715FF8F" w:rsidR="7715FF8F">
        <w:rPr>
          <w:rFonts w:ascii="Arial" w:hAnsi="Arial" w:eastAsia="Arial" w:cs="Arial"/>
          <w:lang w:val="en-US"/>
        </w:rPr>
        <w:t>francés</w:t>
      </w:r>
      <w:r w:rsidRPr="7715FF8F" w:rsidR="7715FF8F">
        <w:rPr>
          <w:rFonts w:ascii="Arial" w:hAnsi="Arial" w:eastAsia="Arial" w:cs="Arial"/>
          <w:lang w:val="en-US"/>
        </w:rPr>
        <w:t xml:space="preserve">) </w:t>
      </w:r>
      <w:r w:rsidRPr="7715FF8F" w:rsidR="7715FF8F">
        <w:rPr>
          <w:rFonts w:ascii="Arial" w:hAnsi="Arial" w:eastAsia="Arial" w:cs="Arial"/>
          <w:lang w:val="en-US"/>
        </w:rPr>
        <w:t>en</w:t>
      </w:r>
      <w:r w:rsidRPr="7715FF8F" w:rsidR="7715FF8F">
        <w:rPr>
          <w:rFonts w:ascii="Arial" w:hAnsi="Arial" w:eastAsia="Arial" w:cs="Arial"/>
          <w:lang w:val="en-US"/>
        </w:rPr>
        <w:t xml:space="preserve"> la </w:t>
      </w:r>
      <w:r w:rsidRPr="7715FF8F" w:rsidR="7715FF8F">
        <w:rPr>
          <w:rFonts w:ascii="Arial" w:hAnsi="Arial" w:eastAsia="Arial" w:cs="Arial"/>
          <w:lang w:val="en-US"/>
        </w:rPr>
        <w:t>parte</w:t>
      </w:r>
      <w:r w:rsidRPr="7715FF8F" w:rsidR="7715FF8F">
        <w:rPr>
          <w:rFonts w:ascii="Arial" w:hAnsi="Arial" w:eastAsia="Arial" w:cs="Arial"/>
          <w:lang w:val="en-US"/>
        </w:rPr>
        <w:t xml:space="preserve"> superior </w:t>
      </w:r>
      <w:r w:rsidRPr="7715FF8F" w:rsidR="7715FF8F">
        <w:rPr>
          <w:rFonts w:ascii="Arial" w:hAnsi="Arial" w:eastAsia="Arial" w:cs="Arial"/>
          <w:lang w:val="en-US"/>
        </w:rPr>
        <w:t>derecha</w:t>
      </w:r>
      <w:r w:rsidRPr="7715FF8F" w:rsidR="7715FF8F">
        <w:rPr>
          <w:rFonts w:ascii="Arial" w:hAnsi="Arial" w:eastAsia="Arial" w:cs="Arial"/>
          <w:lang w:val="en-US"/>
        </w:rPr>
        <w:t xml:space="preserve"> de la </w:t>
      </w:r>
      <w:r w:rsidRPr="7715FF8F" w:rsidR="7715FF8F">
        <w:rPr>
          <w:rFonts w:ascii="Arial" w:hAnsi="Arial" w:eastAsia="Arial" w:cs="Arial"/>
          <w:lang w:val="en-US"/>
        </w:rPr>
        <w:t>página</w:t>
      </w:r>
      <w:r w:rsidRPr="7715FF8F" w:rsidR="7715FF8F">
        <w:rPr>
          <w:rFonts w:ascii="Arial" w:hAnsi="Arial" w:eastAsia="Arial" w:cs="Arial"/>
          <w:lang w:val="en-US"/>
        </w:rPr>
        <w:t xml:space="preserve"> de </w:t>
      </w:r>
      <w:r w:rsidRPr="7715FF8F" w:rsidR="7715FF8F">
        <w:rPr>
          <w:rFonts w:ascii="Arial" w:hAnsi="Arial" w:eastAsia="Arial" w:cs="Arial"/>
          <w:lang w:val="en-US"/>
        </w:rPr>
        <w:t>inicio</w:t>
      </w:r>
      <w:r w:rsidRPr="7715FF8F" w:rsidR="7715FF8F">
        <w:rPr>
          <w:rFonts w:ascii="Arial" w:hAnsi="Arial" w:eastAsia="Arial" w:cs="Arial"/>
          <w:lang w:val="en-US"/>
        </w:rPr>
        <w:t xml:space="preserve">: </w:t>
      </w:r>
      <w:r w:rsidRPr="7715FF8F" w:rsidR="7715FF8F">
        <w:rPr>
          <w:rFonts w:ascii="Arial" w:hAnsi="Arial" w:eastAsia="Arial" w:cs="Arial"/>
          <w:lang w:val="en-US"/>
        </w:rPr>
        <w:t>haga</w:t>
      </w:r>
      <w:r w:rsidRPr="7715FF8F" w:rsidR="7715FF8F">
        <w:rPr>
          <w:rFonts w:ascii="Arial" w:hAnsi="Arial" w:eastAsia="Arial" w:cs="Arial"/>
          <w:lang w:val="en-US"/>
        </w:rPr>
        <w:t xml:space="preserve"> </w:t>
      </w:r>
      <w:r w:rsidRPr="7715FF8F" w:rsidR="7715FF8F">
        <w:rPr>
          <w:rFonts w:ascii="Arial" w:hAnsi="Arial" w:eastAsia="Arial" w:cs="Arial"/>
          <w:lang w:val="en-US"/>
        </w:rPr>
        <w:t>clic</w:t>
      </w:r>
      <w:r w:rsidRPr="7715FF8F" w:rsidR="7715FF8F">
        <w:rPr>
          <w:rFonts w:ascii="Arial" w:hAnsi="Arial" w:eastAsia="Arial" w:cs="Arial"/>
          <w:lang w:val="en-US"/>
        </w:rPr>
        <w:t xml:space="preserve"> </w:t>
      </w:r>
      <w:r w:rsidRPr="7715FF8F" w:rsidR="7715FF8F">
        <w:rPr>
          <w:rFonts w:ascii="Arial" w:hAnsi="Arial" w:eastAsia="Arial" w:cs="Arial"/>
          <w:lang w:val="en-US"/>
        </w:rPr>
        <w:t>en</w:t>
      </w:r>
      <w:r w:rsidRPr="7715FF8F" w:rsidR="7715FF8F">
        <w:rPr>
          <w:rFonts w:ascii="Arial" w:hAnsi="Arial" w:eastAsia="Arial" w:cs="Arial"/>
          <w:lang w:val="en-US"/>
        </w:rPr>
        <w:t xml:space="preserve"> la </w:t>
      </w:r>
      <w:r w:rsidRPr="7715FF8F" w:rsidR="7715FF8F">
        <w:rPr>
          <w:rFonts w:ascii="Arial" w:hAnsi="Arial" w:eastAsia="Arial" w:cs="Arial"/>
          <w:lang w:val="en-US"/>
        </w:rPr>
        <w:t>bandera</w:t>
      </w:r>
      <w:r w:rsidRPr="7715FF8F" w:rsidR="7715FF8F">
        <w:rPr>
          <w:rFonts w:ascii="Arial" w:hAnsi="Arial" w:eastAsia="Arial" w:cs="Arial"/>
          <w:lang w:val="en-US"/>
        </w:rPr>
        <w:t xml:space="preserve"> y luego </w:t>
      </w:r>
      <w:r w:rsidRPr="7715FF8F" w:rsidR="7715FF8F">
        <w:rPr>
          <w:rFonts w:ascii="Arial" w:hAnsi="Arial" w:eastAsia="Arial" w:cs="Arial"/>
          <w:lang w:val="en-US"/>
        </w:rPr>
        <w:t>seleccione</w:t>
      </w:r>
      <w:r w:rsidRPr="7715FF8F" w:rsidR="7715FF8F">
        <w:rPr>
          <w:rFonts w:ascii="Arial" w:hAnsi="Arial" w:eastAsia="Arial" w:cs="Arial"/>
          <w:lang w:val="en-US"/>
        </w:rPr>
        <w:t xml:space="preserve"> </w:t>
      </w:r>
      <w:r w:rsidRPr="7715FF8F" w:rsidR="7715FF8F">
        <w:rPr>
          <w:rFonts w:ascii="Arial" w:hAnsi="Arial" w:eastAsia="Arial" w:cs="Arial"/>
          <w:lang w:val="en-US"/>
        </w:rPr>
        <w:t>su</w:t>
      </w:r>
      <w:r w:rsidRPr="7715FF8F" w:rsidR="7715FF8F">
        <w:rPr>
          <w:rFonts w:ascii="Arial" w:hAnsi="Arial" w:eastAsia="Arial" w:cs="Arial"/>
          <w:lang w:val="en-US"/>
        </w:rPr>
        <w:t xml:space="preserve"> </w:t>
      </w:r>
      <w:r w:rsidRPr="7715FF8F" w:rsidR="7715FF8F">
        <w:rPr>
          <w:rFonts w:ascii="Arial" w:hAnsi="Arial" w:eastAsia="Arial" w:cs="Arial"/>
          <w:lang w:val="en-US"/>
        </w:rPr>
        <w:t>idioma</w:t>
      </w:r>
      <w:r w:rsidRPr="7715FF8F" w:rsidR="7715FF8F">
        <w:rPr>
          <w:rFonts w:ascii="Arial" w:hAnsi="Arial" w:eastAsia="Arial" w:cs="Arial"/>
          <w:lang w:val="en-US"/>
        </w:rPr>
        <w:t xml:space="preserve"> de la </w:t>
      </w:r>
      <w:r w:rsidRPr="7715FF8F" w:rsidR="7715FF8F">
        <w:rPr>
          <w:rFonts w:ascii="Arial" w:hAnsi="Arial" w:eastAsia="Arial" w:cs="Arial"/>
          <w:lang w:val="en-US"/>
        </w:rPr>
        <w:t>lista</w:t>
      </w:r>
      <w:r w:rsidRPr="7715FF8F" w:rsidR="7715FF8F">
        <w:rPr>
          <w:rFonts w:ascii="Arial" w:hAnsi="Arial" w:eastAsia="Arial" w:cs="Arial"/>
          <w:lang w:val="en-US"/>
        </w:rPr>
        <w:t xml:space="preserve"> </w:t>
      </w:r>
      <w:r w:rsidRPr="7715FF8F" w:rsidR="7715FF8F">
        <w:rPr>
          <w:rFonts w:ascii="Arial" w:hAnsi="Arial" w:eastAsia="Arial" w:cs="Arial"/>
          <w:lang w:val="en-US"/>
        </w:rPr>
        <w:t>desplegable</w:t>
      </w:r>
      <w:r w:rsidRPr="7715FF8F" w:rsidR="7715FF8F">
        <w:rPr>
          <w:rFonts w:ascii="Arial" w:hAnsi="Arial" w:eastAsia="Arial" w:cs="Arial"/>
          <w:lang w:val="en-US"/>
        </w:rPr>
        <w:t>.</w:t>
      </w:r>
    </w:p>
    <w:p w:rsidR="00E135B3" w:rsidP="2664C8AB" w14:paraId="3E7143C9" w14:textId="573E0155">
      <w:pPr>
        <w:spacing w:line="259" w:lineRule="auto"/>
        <w:rPr>
          <w:rFonts w:ascii="Arial" w:hAnsi="Arial" w:eastAsia="Arial" w:cs="Arial"/>
          <w:b/>
          <w:bCs/>
          <w:color w:val="1F4E79" w:themeColor="accent5" w:themeShade="80"/>
          <w:sz w:val="28"/>
          <w:szCs w:val="28"/>
        </w:rPr>
      </w:pPr>
    </w:p>
    <w:p w:rsidR="00E135B3" w:rsidP="2664C8AB" w14:paraId="2307606E" w14:textId="57ADA619">
      <w:pPr>
        <w:spacing w:line="259" w:lineRule="auto"/>
      </w:pPr>
      <w:r>
        <w:rPr>
          <w:noProof/>
        </w:rPr>
        <w:drawing>
          <wp:inline distT="0" distB="0" distL="0" distR="0" wp14:anchorId="05696A1C" wp14:editId="7777777">
            <wp:extent cx="5676900" cy="674132"/>
            <wp:effectExtent l="0" t="0" r="0" b="0"/>
            <wp:docPr id="1976164877" name="Picture 197616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64877"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676900" cy="674132"/>
                    </a:xfrm>
                    <a:prstGeom prst="rect">
                      <a:avLst/>
                    </a:prstGeom>
                  </pic:spPr>
                </pic:pic>
              </a:graphicData>
            </a:graphic>
          </wp:inline>
        </w:drawing>
      </w:r>
    </w:p>
    <w:p w:rsidR="00E135B3" w:rsidP="2664C8AB" w14:paraId="65A3B497" w14:textId="24878B2B">
      <w:pPr>
        <w:spacing w:line="259" w:lineRule="auto"/>
        <w:rPr>
          <w:rFonts w:ascii="Arial" w:hAnsi="Arial" w:eastAsia="Arial" w:cs="Arial"/>
          <w:b/>
          <w:bCs/>
          <w:color w:val="1F4E79" w:themeColor="accent5" w:themeShade="80"/>
          <w:sz w:val="28"/>
          <w:szCs w:val="28"/>
        </w:rPr>
      </w:pPr>
    </w:p>
    <w:p w:rsidR="00E135B3" w:rsidP="2664C8AB" w14:paraId="1B2B4B0A" w14:textId="02A70437">
      <w:pPr>
        <w:spacing w:line="259" w:lineRule="auto"/>
        <w:rPr>
          <w:rFonts w:ascii="Arial" w:hAnsi="Arial" w:eastAsia="Arial" w:cs="Arial"/>
          <w:b/>
          <w:bCs/>
          <w:color w:val="1F4E79" w:themeColor="accent5" w:themeShade="80"/>
          <w:sz w:val="28"/>
          <w:szCs w:val="28"/>
        </w:rPr>
      </w:pPr>
    </w:p>
    <w:p w:rsidR="00E135B3" w:rsidP="7715FF8F" w14:paraId="3363E885" w14:textId="7DC0A36A">
      <w:pPr>
        <w:spacing w:line="259" w:lineRule="auto"/>
        <w:rPr>
          <w:rFonts w:ascii="Arial" w:hAnsi="Arial" w:eastAsia="Arial" w:cs="Arial"/>
          <w:b w:val="1"/>
          <w:bCs w:val="1"/>
          <w:color w:val="1F4E79" w:themeColor="accent5" w:themeTint="FF" w:themeShade="80"/>
          <w:sz w:val="28"/>
          <w:szCs w:val="28"/>
          <w:lang w:val="en-US"/>
        </w:rPr>
      </w:pPr>
      <w:r w:rsidRPr="7715FF8F" w:rsidR="7715FF8F">
        <w:rPr>
          <w:rFonts w:ascii="Arial" w:hAnsi="Arial" w:eastAsia="Arial" w:cs="Arial"/>
          <w:b w:val="1"/>
          <w:bCs w:val="1"/>
          <w:color w:val="1F4E79" w:themeColor="accent5" w:themeTint="FF" w:themeShade="80"/>
          <w:sz w:val="28"/>
          <w:szCs w:val="28"/>
          <w:lang w:val="en-US"/>
        </w:rPr>
        <w:t xml:space="preserve">Página de </w:t>
      </w:r>
      <w:r w:rsidRPr="7715FF8F" w:rsidR="7715FF8F">
        <w:rPr>
          <w:rFonts w:ascii="Arial" w:hAnsi="Arial" w:eastAsia="Arial" w:cs="Arial"/>
          <w:b w:val="1"/>
          <w:bCs w:val="1"/>
          <w:color w:val="1F4E79" w:themeColor="accent5" w:themeTint="FF" w:themeShade="80"/>
          <w:sz w:val="28"/>
          <w:szCs w:val="28"/>
          <w:lang w:val="en-US"/>
        </w:rPr>
        <w:t>inicio</w:t>
      </w:r>
    </w:p>
    <w:p w:rsidR="34191A9E" w:rsidP="34191A9E" w14:paraId="72184FE3" w14:textId="67AD88DA">
      <w:pPr>
        <w:rPr>
          <w:rFonts w:ascii="Arial" w:hAnsi="Arial" w:eastAsia="Arial" w:cs="Arial"/>
          <w:color w:val="000000" w:themeColor="text1"/>
        </w:rPr>
      </w:pPr>
    </w:p>
    <w:p w:rsidR="00E135B3" w:rsidP="7715FF8F" w14:paraId="70656023" w14:textId="2BFFB6BC">
      <w:pPr>
        <w:rPr>
          <w:rFonts w:ascii="Arial" w:hAnsi="Arial" w:eastAsia="Arial" w:cs="Arial"/>
          <w:sz w:val="28"/>
          <w:szCs w:val="28"/>
          <w:lang w:val="en-US"/>
        </w:rPr>
      </w:pPr>
      <w:r w:rsidRPr="7715FF8F" w:rsidR="7715FF8F">
        <w:rPr>
          <w:rFonts w:ascii="Arial" w:hAnsi="Arial" w:eastAsia="Arial" w:cs="Arial"/>
          <w:color w:val="000000" w:themeColor="text1" w:themeTint="FF" w:themeShade="FF"/>
          <w:lang w:val="en-US"/>
        </w:rPr>
        <w:t xml:space="preserve">La </w:t>
      </w:r>
      <w:r w:rsidRPr="7715FF8F" w:rsidR="7715FF8F">
        <w:rPr>
          <w:rFonts w:ascii="Arial" w:hAnsi="Arial" w:eastAsia="Arial" w:cs="Arial"/>
          <w:color w:val="000000" w:themeColor="text1" w:themeTint="FF" w:themeShade="FF"/>
          <w:lang w:val="en-US"/>
        </w:rPr>
        <w:t>página</w:t>
      </w:r>
      <w:r w:rsidRPr="7715FF8F" w:rsidR="7715FF8F">
        <w:rPr>
          <w:rFonts w:ascii="Arial" w:hAnsi="Arial" w:eastAsia="Arial" w:cs="Arial"/>
          <w:color w:val="000000" w:themeColor="text1" w:themeTint="FF" w:themeShade="FF"/>
          <w:lang w:val="en-US"/>
        </w:rPr>
        <w:t xml:space="preserve"> principal de </w:t>
      </w:r>
      <w:r w:rsidRPr="7715FF8F" w:rsidR="7715FF8F">
        <w:rPr>
          <w:rFonts w:ascii="Arial" w:hAnsi="Arial" w:eastAsia="Arial" w:cs="Arial"/>
          <w:color w:val="000000" w:themeColor="text1" w:themeTint="FF" w:themeShade="FF"/>
          <w:lang w:val="en-US"/>
        </w:rPr>
        <w:t>ChainPoint</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consta</w:t>
      </w:r>
      <w:r w:rsidRPr="7715FF8F" w:rsidR="7715FF8F">
        <w:rPr>
          <w:rFonts w:ascii="Arial" w:hAnsi="Arial" w:eastAsia="Arial" w:cs="Arial"/>
          <w:color w:val="000000" w:themeColor="text1" w:themeTint="FF" w:themeShade="FF"/>
          <w:lang w:val="en-US"/>
        </w:rPr>
        <w:t xml:space="preserve"> de las </w:t>
      </w:r>
      <w:r w:rsidRPr="7715FF8F" w:rsidR="7715FF8F">
        <w:rPr>
          <w:rFonts w:ascii="Arial" w:hAnsi="Arial" w:eastAsia="Arial" w:cs="Arial"/>
          <w:color w:val="000000" w:themeColor="text1" w:themeTint="FF" w:themeShade="FF"/>
          <w:lang w:val="en-US"/>
        </w:rPr>
        <w:t>siguientes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áreas</w:t>
      </w:r>
      <w:r w:rsidRPr="7715FF8F" w:rsidR="7715FF8F">
        <w:rPr>
          <w:rFonts w:ascii="Arial" w:hAnsi="Arial" w:eastAsia="Arial" w:cs="Arial"/>
          <w:color w:val="000000" w:themeColor="text1" w:themeTint="FF" w:themeShade="FF"/>
          <w:lang w:val="en-US"/>
        </w:rPr>
        <w:t xml:space="preserve">:  </w:t>
      </w:r>
    </w:p>
    <w:p w:rsidR="31B58AC8" w14:paraId="0B4CA484" w14:textId="05673506">
      <w:pPr>
        <w:pStyle w:val="ListParagraph"/>
        <w:numPr>
          <w:ilvl w:val="0"/>
          <w:numId w:val="31"/>
        </w:numPr>
        <w:rPr/>
      </w:pPr>
      <w:r w:rsidRPr="7715FF8F" w:rsidR="7715FF8F">
        <w:rPr>
          <w:rFonts w:ascii="Arial" w:hAnsi="Arial" w:eastAsia="Arial" w:cs="Arial"/>
          <w:b w:val="1"/>
          <w:bCs w:val="1"/>
          <w:color w:val="000000" w:themeColor="text1" w:themeTint="FF" w:themeShade="FF"/>
          <w:lang w:val="en-US"/>
        </w:rPr>
        <w:t>Selección</w:t>
      </w:r>
      <w:r w:rsidRPr="7715FF8F" w:rsidR="7715FF8F">
        <w:rPr>
          <w:rFonts w:ascii="Arial" w:hAnsi="Arial" w:eastAsia="Arial" w:cs="Arial"/>
          <w:b w:val="1"/>
          <w:bCs w:val="1"/>
          <w:color w:val="000000" w:themeColor="text1" w:themeTint="FF" w:themeShade="FF"/>
          <w:lang w:val="en-US"/>
        </w:rPr>
        <w:t xml:space="preserve"> de </w:t>
      </w:r>
      <w:r w:rsidRPr="7715FF8F" w:rsidR="7715FF8F">
        <w:rPr>
          <w:rFonts w:ascii="Arial" w:hAnsi="Arial" w:eastAsia="Arial" w:cs="Arial"/>
          <w:b w:val="1"/>
          <w:bCs w:val="1"/>
          <w:color w:val="000000" w:themeColor="text1" w:themeTint="FF" w:themeShade="FF"/>
          <w:lang w:val="en-US"/>
        </w:rPr>
        <w:t>unidad</w:t>
      </w:r>
      <w:r w:rsidRPr="7715FF8F" w:rsidR="7715FF8F">
        <w:rPr>
          <w:rFonts w:ascii="Arial" w:hAnsi="Arial" w:eastAsia="Arial" w:cs="Arial"/>
          <w:b w:val="1"/>
          <w:bCs w:val="1"/>
          <w:color w:val="000000" w:themeColor="text1" w:themeTint="FF" w:themeShade="FF"/>
          <w:lang w:val="en-US"/>
        </w:rPr>
        <w:t xml:space="preserve"> de </w:t>
      </w:r>
      <w:r w:rsidRPr="7715FF8F" w:rsidR="7715FF8F">
        <w:rPr>
          <w:rFonts w:ascii="Arial" w:hAnsi="Arial" w:eastAsia="Arial" w:cs="Arial"/>
          <w:b w:val="1"/>
          <w:bCs w:val="1"/>
          <w:color w:val="000000" w:themeColor="text1" w:themeTint="FF" w:themeShade="FF"/>
          <w:lang w:val="en-US"/>
        </w:rPr>
        <w:t>empresa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utilice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este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menú</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seleccionar</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empresa</w:t>
      </w:r>
      <w:r w:rsidRPr="7715FF8F" w:rsidR="7715FF8F">
        <w:rPr>
          <w:rFonts w:ascii="Arial" w:hAnsi="Arial" w:eastAsia="Arial" w:cs="Arial"/>
          <w:color w:val="000000" w:themeColor="text1" w:themeTint="FF" w:themeShade="FF"/>
          <w:lang w:val="en-US"/>
        </w:rPr>
        <w:t xml:space="preserve"> de la que </w:t>
      </w:r>
      <w:r w:rsidRPr="7715FF8F" w:rsidR="7715FF8F">
        <w:rPr>
          <w:rFonts w:ascii="Arial" w:hAnsi="Arial" w:eastAsia="Arial" w:cs="Arial"/>
          <w:color w:val="000000" w:themeColor="text1" w:themeTint="FF" w:themeShade="FF"/>
          <w:lang w:val="en-US"/>
        </w:rPr>
        <w:t>desea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ver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 xml:space="preserve">. </w:t>
      </w:r>
    </w:p>
    <w:p w:rsidR="31B58AC8" w:rsidP="00DE6E13" w14:paraId="61785318" w14:textId="5C90E409">
      <w:pPr>
        <w:pStyle w:val="ListParagraph"/>
        <w:numPr>
          <w:ilvl w:val="1"/>
          <w:numId w:val="31"/>
        </w:numPr>
        <w:rPr/>
      </w:pPr>
      <w:r w:rsidRPr="7715FF8F" w:rsidR="7715FF8F">
        <w:rPr>
          <w:rFonts w:ascii="Arial" w:hAnsi="Arial" w:eastAsia="Arial" w:cs="Arial"/>
          <w:color w:val="000000" w:themeColor="text1" w:themeTint="FF" w:themeShade="FF"/>
          <w:lang w:val="en-US"/>
        </w:rPr>
        <w:t xml:space="preserve">De forma </w:t>
      </w:r>
      <w:r w:rsidRPr="7715FF8F" w:rsidR="7715FF8F">
        <w:rPr>
          <w:rFonts w:ascii="Arial" w:hAnsi="Arial" w:eastAsia="Arial" w:cs="Arial"/>
          <w:color w:val="000000" w:themeColor="text1" w:themeTint="FF" w:themeShade="FF"/>
          <w:lang w:val="en-US"/>
        </w:rPr>
        <w:t>predeterminada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ChainPoint</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mostrará</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información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relacionada</w:t>
      </w:r>
      <w:r w:rsidRPr="7715FF8F" w:rsidR="7715FF8F">
        <w:rPr>
          <w:rFonts w:ascii="Arial" w:hAnsi="Arial" w:eastAsia="Arial" w:cs="Arial"/>
          <w:color w:val="000000" w:themeColor="text1" w:themeTint="FF" w:themeShade="FF"/>
          <w:lang w:val="en-US"/>
        </w:rPr>
        <w:t xml:space="preserve"> con la </w:t>
      </w:r>
      <w:r w:rsidRPr="7715FF8F" w:rsidR="7715FF8F">
        <w:rPr>
          <w:rFonts w:ascii="Arial" w:hAnsi="Arial" w:eastAsia="Arial" w:cs="Arial"/>
          <w:color w:val="000000" w:themeColor="text1" w:themeTint="FF" w:themeShade="FF"/>
          <w:lang w:val="en-US"/>
        </w:rPr>
        <w:t>empresa</w:t>
      </w:r>
      <w:r w:rsidRPr="7715FF8F" w:rsidR="7715FF8F">
        <w:rPr>
          <w:rFonts w:ascii="Arial" w:hAnsi="Arial" w:eastAsia="Arial" w:cs="Arial"/>
          <w:color w:val="000000" w:themeColor="text1" w:themeTint="FF" w:themeShade="FF"/>
          <w:lang w:val="en-US"/>
        </w:rPr>
        <w:t xml:space="preserve"> a la que </w:t>
      </w:r>
      <w:r w:rsidRPr="7715FF8F" w:rsidR="7715FF8F">
        <w:rPr>
          <w:rFonts w:ascii="Arial" w:hAnsi="Arial" w:eastAsia="Arial" w:cs="Arial"/>
          <w:color w:val="000000" w:themeColor="text1" w:themeTint="FF" w:themeShade="FF"/>
          <w:lang w:val="en-US"/>
        </w:rPr>
        <w:t>está</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vinculado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su</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perfil</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usuario</w:t>
      </w:r>
      <w:r w:rsidRPr="7715FF8F" w:rsidR="7715FF8F">
        <w:rPr>
          <w:rFonts w:ascii="Arial" w:hAnsi="Arial" w:eastAsia="Arial" w:cs="Arial"/>
          <w:color w:val="000000" w:themeColor="text1" w:themeTint="FF" w:themeShade="FF"/>
          <w:lang w:val="en-US"/>
        </w:rPr>
        <w:t xml:space="preserve">. </w:t>
      </w:r>
    </w:p>
    <w:p w:rsidR="31B58AC8" w:rsidP="7715FF8F" w14:paraId="265B4D61" w14:textId="2E9AD033">
      <w:pPr>
        <w:pStyle w:val="ListParagraph"/>
        <w:numPr>
          <w:ilvl w:val="1"/>
          <w:numId w:val="31"/>
        </w:numPr>
        <w:rPr>
          <w:rFonts w:ascii="Arial" w:hAnsi="Arial" w:eastAsia="Arial" w:cs="Arial"/>
          <w:color w:val="000000" w:themeColor="text1" w:themeTint="FF" w:themeShade="FF"/>
          <w:lang w:val="en-US"/>
        </w:rPr>
      </w:pPr>
      <w:r w:rsidRPr="7715FF8F" w:rsidR="7715FF8F">
        <w:rPr>
          <w:rFonts w:ascii="Arial" w:hAnsi="Arial" w:eastAsia="Arial" w:cs="Arial"/>
          <w:color w:val="000000" w:themeColor="text1" w:themeTint="FF" w:themeShade="FF"/>
          <w:lang w:val="en-US"/>
        </w:rPr>
        <w:t xml:space="preserve">Si ha </w:t>
      </w:r>
      <w:r w:rsidRPr="7715FF8F" w:rsidR="7715FF8F">
        <w:rPr>
          <w:rFonts w:ascii="Arial" w:hAnsi="Arial" w:eastAsia="Arial" w:cs="Arial"/>
          <w:color w:val="000000" w:themeColor="text1" w:themeTint="FF" w:themeShade="FF"/>
          <w:lang w:val="en-US"/>
        </w:rPr>
        <w:t>iniciado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sesión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como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usuario</w:t>
      </w:r>
      <w:r w:rsidRPr="7715FF8F" w:rsidR="7715FF8F">
        <w:rPr>
          <w:rFonts w:ascii="Arial" w:hAnsi="Arial" w:eastAsia="Arial" w:cs="Arial"/>
          <w:color w:val="000000" w:themeColor="text1" w:themeTint="FF" w:themeShade="FF"/>
          <w:lang w:val="en-US"/>
        </w:rPr>
        <w:t xml:space="preserve"> de un OEC, solo </w:t>
      </w:r>
      <w:r w:rsidRPr="7715FF8F" w:rsidR="7715FF8F">
        <w:rPr>
          <w:rFonts w:ascii="Arial" w:hAnsi="Arial" w:eastAsia="Arial" w:cs="Arial"/>
          <w:color w:val="000000" w:themeColor="text1" w:themeTint="FF" w:themeShade="FF"/>
          <w:lang w:val="en-US"/>
        </w:rPr>
        <w:t>podrá</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ver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 xml:space="preserve"> de las </w:t>
      </w:r>
      <w:r w:rsidRPr="7715FF8F" w:rsidR="7715FF8F">
        <w:rPr>
          <w:rFonts w:ascii="Arial" w:hAnsi="Arial" w:eastAsia="Arial" w:cs="Arial"/>
          <w:color w:val="000000" w:themeColor="text1" w:themeTint="FF" w:themeShade="FF"/>
          <w:lang w:val="en-US"/>
        </w:rPr>
        <w:t>empresas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asociadas</w:t>
      </w:r>
      <w:r w:rsidRPr="7715FF8F" w:rsidR="7715FF8F">
        <w:rPr>
          <w:rFonts w:ascii="Arial" w:hAnsi="Arial" w:eastAsia="Arial" w:cs="Arial"/>
          <w:color w:val="000000" w:themeColor="text1" w:themeTint="FF" w:themeShade="FF"/>
          <w:lang w:val="en-US"/>
        </w:rPr>
        <w:t xml:space="preserve"> con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OEC</w:t>
      </w:r>
      <w:r w:rsidRPr="7715FF8F" w:rsidR="7715FF8F">
        <w:rPr>
          <w:rFonts w:ascii="Arial" w:hAnsi="Arial" w:eastAsia="Arial" w:cs="Arial"/>
          <w:color w:val="000000" w:themeColor="text1" w:themeTint="FF" w:themeShade="FF"/>
          <w:lang w:val="en-US"/>
        </w:rPr>
        <w:t xml:space="preserve">.  </w:t>
      </w:r>
    </w:p>
    <w:p w:rsidR="45F4C6FB" w:rsidP="00DE6E13" w14:paraId="5F50A757" w14:textId="02BFCD4D"/>
    <w:p w:rsidR="00E135B3" w:rsidP="7715FF8F" w14:paraId="7644D2C4" w14:textId="223DE983">
      <w:pPr>
        <w:pStyle w:val="ListParagraph"/>
        <w:numPr>
          <w:ilvl w:val="0"/>
          <w:numId w:val="31"/>
        </w:numPr>
        <w:rPr>
          <w:rFonts w:ascii="Arial" w:hAnsi="Arial" w:eastAsia="Arial" w:cs="Arial"/>
          <w:color w:val="000000" w:themeColor="text1"/>
          <w:lang w:val="en-US"/>
        </w:rPr>
      </w:pPr>
      <w:r w:rsidRPr="7715FF8F" w:rsidR="7715FF8F">
        <w:rPr>
          <w:rFonts w:ascii="Arial" w:hAnsi="Arial" w:eastAsia="Arial" w:cs="Arial"/>
          <w:b w:val="1"/>
          <w:bCs w:val="1"/>
          <w:color w:val="000000" w:themeColor="text1" w:themeTint="FF" w:themeShade="FF"/>
          <w:lang w:val="en-US"/>
        </w:rPr>
        <w:t>Elementos</w:t>
      </w:r>
      <w:r w:rsidRPr="7715FF8F" w:rsidR="7715FF8F">
        <w:rPr>
          <w:rFonts w:ascii="Arial" w:hAnsi="Arial" w:eastAsia="Arial" w:cs="Arial"/>
          <w:b w:val="1"/>
          <w:bCs w:val="1"/>
          <w:color w:val="000000" w:themeColor="text1" w:themeTint="FF" w:themeShade="FF"/>
          <w:lang w:val="en-US"/>
        </w:rPr>
        <w:t xml:space="preserve"> del </w:t>
      </w:r>
      <w:r w:rsidRPr="7715FF8F" w:rsidR="7715FF8F">
        <w:rPr>
          <w:rFonts w:ascii="Arial" w:hAnsi="Arial" w:eastAsia="Arial" w:cs="Arial"/>
          <w:b w:val="1"/>
          <w:bCs w:val="1"/>
          <w:color w:val="000000" w:themeColor="text1" w:themeTint="FF" w:themeShade="FF"/>
          <w:lang w:val="en-US"/>
        </w:rPr>
        <w:t>menú</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muestra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secciones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como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datos</w:t>
      </w:r>
      <w:r w:rsidRPr="7715FF8F" w:rsidR="7715FF8F">
        <w:rPr>
          <w:rFonts w:ascii="Arial" w:hAnsi="Arial" w:eastAsia="Arial" w:cs="Arial"/>
          <w:color w:val="000000" w:themeColor="text1" w:themeTint="FF" w:themeShade="FF"/>
          <w:lang w:val="en-US"/>
        </w:rPr>
        <w:t xml:space="preserve"> de la </w:t>
      </w:r>
      <w:r w:rsidRPr="7715FF8F" w:rsidR="7715FF8F">
        <w:rPr>
          <w:rFonts w:ascii="Arial" w:hAnsi="Arial" w:eastAsia="Arial" w:cs="Arial"/>
          <w:color w:val="000000" w:themeColor="text1" w:themeTint="FF" w:themeShade="FF"/>
          <w:lang w:val="en-US"/>
        </w:rPr>
        <w:t>empresa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términos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referencia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auditorías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revisión</w:t>
      </w:r>
      <w:r w:rsidRPr="7715FF8F" w:rsidR="7715FF8F">
        <w:rPr>
          <w:rFonts w:ascii="Arial" w:hAnsi="Arial" w:eastAsia="Arial" w:cs="Arial"/>
          <w:color w:val="000000" w:themeColor="text1" w:themeTint="FF" w:themeShade="FF"/>
          <w:lang w:val="en-US"/>
        </w:rPr>
        <w:t xml:space="preserve"> NC, </w:t>
      </w:r>
      <w:r w:rsidRPr="7715FF8F" w:rsidR="7715FF8F">
        <w:rPr>
          <w:rFonts w:ascii="Arial" w:hAnsi="Arial" w:eastAsia="Arial" w:cs="Arial"/>
          <w:color w:val="000000" w:themeColor="text1" w:themeTint="FF" w:themeShade="FF"/>
          <w:lang w:val="en-US"/>
        </w:rPr>
        <w:t>programación</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auditorías</w:t>
      </w:r>
      <w:r w:rsidRPr="7715FF8F" w:rsidR="7715FF8F">
        <w:rPr>
          <w:rFonts w:ascii="Arial" w:hAnsi="Arial" w:eastAsia="Arial" w:cs="Arial"/>
          <w:color w:val="000000" w:themeColor="text1" w:themeTint="FF" w:themeShade="FF"/>
          <w:lang w:val="en-US"/>
        </w:rPr>
        <w:t xml:space="preserve"> y </w:t>
      </w:r>
      <w:r w:rsidRPr="7715FF8F" w:rsidR="7715FF8F">
        <w:rPr>
          <w:rFonts w:ascii="Arial" w:hAnsi="Arial" w:eastAsia="Arial" w:cs="Arial"/>
          <w:color w:val="000000" w:themeColor="text1" w:themeTint="FF" w:themeShade="FF"/>
          <w:lang w:val="en-US"/>
        </w:rPr>
        <w:t>formularios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problemas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prioritarios</w:t>
      </w:r>
      <w:r w:rsidRPr="7715FF8F" w:rsidR="7715FF8F">
        <w:rPr>
          <w:rFonts w:ascii="Arial" w:hAnsi="Arial" w:eastAsia="Arial" w:cs="Arial"/>
          <w:color w:val="000000" w:themeColor="text1" w:themeTint="FF" w:themeShade="FF"/>
          <w:lang w:val="en-US"/>
        </w:rPr>
        <w:t>.</w:t>
      </w:r>
    </w:p>
    <w:p w:rsidR="45F4C6FB" w:rsidP="00DE6E13" w14:paraId="1A3CB195" w14:textId="127FD4B2">
      <w:pPr>
        <w:rPr>
          <w:rFonts w:ascii="Arial" w:hAnsi="Arial" w:eastAsia="Arial" w:cs="Arial"/>
          <w:color w:val="000000" w:themeColor="text1"/>
        </w:rPr>
      </w:pPr>
    </w:p>
    <w:p w:rsidR="00E135B3" w:rsidP="7715FF8F" w14:paraId="30227FD2" w14:textId="501AE28E">
      <w:pPr>
        <w:pStyle w:val="ListParagraph"/>
        <w:numPr>
          <w:ilvl w:val="0"/>
          <w:numId w:val="31"/>
        </w:numPr>
        <w:rPr>
          <w:rFonts w:ascii="Arial" w:hAnsi="Arial" w:eastAsia="Arial" w:cs="Arial"/>
          <w:color w:val="000000" w:themeColor="text1"/>
          <w:lang w:val="en-US"/>
        </w:rPr>
      </w:pPr>
      <w:r w:rsidRPr="7715FF8F" w:rsidR="7715FF8F">
        <w:rPr>
          <w:rFonts w:ascii="Arial" w:hAnsi="Arial" w:eastAsia="Arial" w:cs="Arial"/>
          <w:b w:val="1"/>
          <w:bCs w:val="1"/>
          <w:color w:val="000000" w:themeColor="text1" w:themeTint="FF" w:themeShade="FF"/>
          <w:lang w:val="en-US"/>
        </w:rPr>
        <w:t xml:space="preserve">Nombre de </w:t>
      </w:r>
      <w:r w:rsidRPr="7715FF8F" w:rsidR="7715FF8F">
        <w:rPr>
          <w:rFonts w:ascii="Arial" w:hAnsi="Arial" w:eastAsia="Arial" w:cs="Arial"/>
          <w:b w:val="1"/>
          <w:bCs w:val="1"/>
          <w:color w:val="000000" w:themeColor="text1" w:themeTint="FF" w:themeShade="FF"/>
          <w:lang w:val="en-US"/>
        </w:rPr>
        <w:t>usuario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haga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clic</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ícono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nombre</w:t>
      </w:r>
      <w:r w:rsidRPr="7715FF8F" w:rsidR="7715FF8F">
        <w:rPr>
          <w:rFonts w:ascii="Arial" w:hAnsi="Arial" w:eastAsia="Arial" w:cs="Arial"/>
          <w:i w:val="1"/>
          <w:iCs w:val="1"/>
          <w:color w:val="000000" w:themeColor="text1" w:themeTint="FF" w:themeShade="FF"/>
          <w:lang w:val="en-US"/>
        </w:rPr>
        <w:t xml:space="preserve"> de </w:t>
      </w:r>
      <w:r w:rsidRPr="7715FF8F" w:rsidR="7715FF8F">
        <w:rPr>
          <w:rFonts w:ascii="Arial" w:hAnsi="Arial" w:eastAsia="Arial" w:cs="Arial"/>
          <w:i w:val="1"/>
          <w:iCs w:val="1"/>
          <w:color w:val="000000" w:themeColor="text1" w:themeTint="FF" w:themeShade="FF"/>
          <w:lang w:val="en-US"/>
        </w:rPr>
        <w:t>usuario</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 xml:space="preserve">para </w:t>
      </w:r>
      <w:r w:rsidRPr="7715FF8F" w:rsidR="7715FF8F">
        <w:rPr>
          <w:rFonts w:ascii="Arial" w:hAnsi="Arial" w:eastAsia="Arial" w:cs="Arial"/>
          <w:color w:val="000000" w:themeColor="text1" w:themeTint="FF" w:themeShade="FF"/>
          <w:lang w:val="en-US"/>
        </w:rPr>
        <w:t>editar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cualquier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información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relacionada</w:t>
      </w:r>
      <w:r w:rsidRPr="7715FF8F" w:rsidR="7715FF8F">
        <w:rPr>
          <w:rFonts w:ascii="Arial" w:hAnsi="Arial" w:eastAsia="Arial" w:cs="Arial"/>
          <w:color w:val="000000" w:themeColor="text1" w:themeTint="FF" w:themeShade="FF"/>
          <w:lang w:val="en-US"/>
        </w:rPr>
        <w:t xml:space="preserve"> con </w:t>
      </w:r>
      <w:r w:rsidRPr="7715FF8F" w:rsidR="7715FF8F">
        <w:rPr>
          <w:rFonts w:ascii="Arial" w:hAnsi="Arial" w:eastAsia="Arial" w:cs="Arial"/>
          <w:color w:val="000000" w:themeColor="text1" w:themeTint="FF" w:themeShade="FF"/>
          <w:lang w:val="en-US"/>
        </w:rPr>
        <w:t>su</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perfil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incluyendo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Información</w:t>
      </w:r>
      <w:r w:rsidRPr="7715FF8F" w:rsidR="7715FF8F">
        <w:rPr>
          <w:rFonts w:ascii="Arial" w:hAnsi="Arial" w:eastAsia="Arial" w:cs="Arial"/>
          <w:color w:val="000000" w:themeColor="text1" w:themeTint="FF" w:themeShade="FF"/>
          <w:lang w:val="en-US"/>
        </w:rPr>
        <w:t xml:space="preserve"> personal, </w:t>
      </w:r>
      <w:r w:rsidRPr="7715FF8F" w:rsidR="7715FF8F">
        <w:rPr>
          <w:rFonts w:ascii="Arial" w:hAnsi="Arial" w:eastAsia="Arial" w:cs="Arial"/>
          <w:color w:val="000000" w:themeColor="text1" w:themeTint="FF" w:themeShade="FF"/>
          <w:lang w:val="en-US"/>
        </w:rPr>
        <w:t>Dirección</w:t>
      </w:r>
      <w:r w:rsidRPr="7715FF8F" w:rsidR="7715FF8F">
        <w:rPr>
          <w:rFonts w:ascii="Arial" w:hAnsi="Arial" w:eastAsia="Arial" w:cs="Arial"/>
          <w:color w:val="000000" w:themeColor="text1" w:themeTint="FF" w:themeShade="FF"/>
          <w:lang w:val="en-US"/>
        </w:rPr>
        <w:t xml:space="preserve"> y Mi </w:t>
      </w:r>
      <w:r w:rsidRPr="7715FF8F" w:rsidR="7715FF8F">
        <w:rPr>
          <w:rFonts w:ascii="Arial" w:hAnsi="Arial" w:eastAsia="Arial" w:cs="Arial"/>
          <w:color w:val="000000" w:themeColor="text1" w:themeTint="FF" w:themeShade="FF"/>
          <w:lang w:val="en-US"/>
        </w:rPr>
        <w:t>configuración</w:t>
      </w:r>
      <w:r w:rsidRPr="7715FF8F" w:rsidR="7715FF8F">
        <w:rPr>
          <w:rFonts w:ascii="Arial" w:hAnsi="Arial" w:eastAsia="Arial" w:cs="Arial"/>
          <w:color w:val="000000" w:themeColor="text1" w:themeTint="FF" w:themeShade="FF"/>
          <w:lang w:val="en-US"/>
        </w:rPr>
        <w:t xml:space="preserve">. </w:t>
      </w:r>
    </w:p>
    <w:p w:rsidR="00E135B3" w14:paraId="6A7EF9E6" w14:textId="7FEFAA52">
      <w:pPr>
        <w:pStyle w:val="ListParagraph"/>
        <w:numPr>
          <w:ilvl w:val="1"/>
          <w:numId w:val="31"/>
        </w:numPr>
        <w:rPr/>
      </w:pPr>
      <w:r w:rsidRPr="7715FF8F" w:rsidR="7715FF8F">
        <w:rPr>
          <w:rFonts w:ascii="Arial" w:hAnsi="Arial" w:eastAsia="Arial" w:cs="Arial"/>
          <w:b w:val="1"/>
          <w:bCs w:val="1"/>
          <w:color w:val="000000" w:themeColor="text1" w:themeTint="FF" w:themeShade="FF"/>
          <w:lang w:val="en-US"/>
        </w:rPr>
        <w:t xml:space="preserve">Mi </w:t>
      </w:r>
      <w:r w:rsidRPr="7715FF8F" w:rsidR="7715FF8F">
        <w:rPr>
          <w:rFonts w:ascii="Arial" w:hAnsi="Arial" w:eastAsia="Arial" w:cs="Arial"/>
          <w:b w:val="1"/>
          <w:bCs w:val="1"/>
          <w:color w:val="000000" w:themeColor="text1" w:themeTint="FF" w:themeShade="FF"/>
          <w:lang w:val="en-US"/>
        </w:rPr>
        <w:t>configuración</w:t>
      </w:r>
      <w:r w:rsidRPr="7715FF8F" w:rsidR="7715FF8F">
        <w:rPr>
          <w:rFonts w:ascii="Arial" w:hAnsi="Arial" w:eastAsia="Arial" w:cs="Arial"/>
          <w:color w:val="000000" w:themeColor="text1" w:themeTint="FF" w:themeShade="FF"/>
          <w:lang w:val="en-US"/>
        </w:rPr>
        <w:t xml:space="preserve">. En la </w:t>
      </w:r>
      <w:r w:rsidRPr="7715FF8F" w:rsidR="7715FF8F">
        <w:rPr>
          <w:rFonts w:ascii="Arial" w:hAnsi="Arial" w:eastAsia="Arial" w:cs="Arial"/>
          <w:color w:val="000000" w:themeColor="text1" w:themeTint="FF" w:themeShade="FF"/>
          <w:lang w:val="en-US"/>
        </w:rPr>
        <w:t>sección</w:t>
      </w:r>
      <w:r w:rsidRPr="7715FF8F" w:rsidR="7715FF8F">
        <w:rPr>
          <w:rFonts w:ascii="Arial" w:hAnsi="Arial" w:eastAsia="Arial" w:cs="Arial"/>
          <w:color w:val="000000" w:themeColor="text1" w:themeTint="FF" w:themeShade="FF"/>
          <w:lang w:val="en-US"/>
        </w:rPr>
        <w:t xml:space="preserve"> Mi </w:t>
      </w:r>
      <w:r w:rsidRPr="7715FF8F" w:rsidR="7715FF8F">
        <w:rPr>
          <w:rFonts w:ascii="Arial" w:hAnsi="Arial" w:eastAsia="Arial" w:cs="Arial"/>
          <w:color w:val="000000" w:themeColor="text1" w:themeTint="FF" w:themeShade="FF"/>
          <w:lang w:val="en-US"/>
        </w:rPr>
        <w:t>configuración</w:t>
      </w:r>
      <w:r w:rsidRPr="7715FF8F" w:rsidR="7715FF8F">
        <w:rPr>
          <w:rFonts w:ascii="Arial" w:hAnsi="Arial" w:eastAsia="Arial" w:cs="Arial"/>
          <w:color w:val="000000" w:themeColor="text1" w:themeTint="FF" w:themeShade="FF"/>
          <w:lang w:val="en-US"/>
        </w:rPr>
        <w:t xml:space="preserve">, es </w:t>
      </w:r>
      <w:r w:rsidRPr="7715FF8F" w:rsidR="7715FF8F">
        <w:rPr>
          <w:rFonts w:ascii="Arial" w:hAnsi="Arial" w:eastAsia="Arial" w:cs="Arial"/>
          <w:color w:val="000000" w:themeColor="text1" w:themeTint="FF" w:themeShade="FF"/>
          <w:lang w:val="en-US"/>
        </w:rPr>
        <w:t>posible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ocultar</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sección</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selección</w:t>
      </w:r>
      <w:r w:rsidRPr="7715FF8F" w:rsidR="7715FF8F">
        <w:rPr>
          <w:rFonts w:ascii="Arial" w:hAnsi="Arial" w:eastAsia="Arial" w:cs="Arial"/>
          <w:color w:val="000000" w:themeColor="text1" w:themeTint="FF" w:themeShade="FF"/>
          <w:lang w:val="en-US"/>
        </w:rPr>
        <w:t xml:space="preserve"> de la </w:t>
      </w:r>
      <w:r w:rsidRPr="7715FF8F" w:rsidR="7715FF8F">
        <w:rPr>
          <w:rFonts w:ascii="Arial" w:hAnsi="Arial" w:eastAsia="Arial" w:cs="Arial"/>
          <w:color w:val="000000" w:themeColor="text1" w:themeTint="FF" w:themeShade="FF"/>
          <w:lang w:val="en-US"/>
        </w:rPr>
        <w:t>empresa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después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seleccionar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una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empresa</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simplificar</w:t>
      </w:r>
      <w:r w:rsidRPr="7715FF8F" w:rsidR="7715FF8F">
        <w:rPr>
          <w:rFonts w:ascii="Arial" w:hAnsi="Arial" w:eastAsia="Arial" w:cs="Arial"/>
          <w:color w:val="000000" w:themeColor="text1" w:themeTint="FF" w:themeShade="FF"/>
          <w:lang w:val="en-US"/>
        </w:rPr>
        <w:t xml:space="preserve"> la vista, </w:t>
      </w:r>
      <w:r w:rsidRPr="7715FF8F" w:rsidR="7715FF8F">
        <w:rPr>
          <w:rFonts w:ascii="Arial" w:hAnsi="Arial" w:eastAsia="Arial" w:cs="Arial"/>
          <w:color w:val="000000" w:themeColor="text1" w:themeTint="FF" w:themeShade="FF"/>
          <w:lang w:val="en-US"/>
        </w:rPr>
        <w:t>especificar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sistema</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recordar</w:t>
      </w:r>
      <w:r w:rsidRPr="7715FF8F" w:rsidR="7715FF8F">
        <w:rPr>
          <w:rFonts w:ascii="Arial" w:hAnsi="Arial" w:eastAsia="Arial" w:cs="Arial"/>
          <w:color w:val="000000" w:themeColor="text1" w:themeTint="FF" w:themeShade="FF"/>
          <w:lang w:val="en-US"/>
        </w:rPr>
        <w:t xml:space="preserve"> sus conjuntos </w:t>
      </w:r>
      <w:r w:rsidRPr="7715FF8F" w:rsidR="7715FF8F">
        <w:rPr>
          <w:rFonts w:ascii="Arial" w:hAnsi="Arial" w:eastAsia="Arial" w:cs="Arial"/>
          <w:color w:val="000000" w:themeColor="text1" w:themeTint="FF" w:themeShade="FF"/>
          <w:lang w:val="en-US"/>
        </w:rPr>
        <w:t>filtrados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después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realizar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una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búsqueda</w:t>
      </w:r>
      <w:r w:rsidRPr="7715FF8F" w:rsidR="7715FF8F">
        <w:rPr>
          <w:rFonts w:ascii="Arial" w:hAnsi="Arial" w:eastAsia="Arial" w:cs="Arial"/>
          <w:color w:val="0078D4"/>
          <w:u w:val="single"/>
          <w:lang w:val="en-US"/>
        </w:rPr>
        <w:t xml:space="preserve"> </w:t>
      </w:r>
      <w:r w:rsidRPr="7715FF8F" w:rsidR="7715FF8F">
        <w:rPr>
          <w:rFonts w:ascii="Arial" w:hAnsi="Arial" w:eastAsia="Arial" w:cs="Arial"/>
          <w:color w:val="000000" w:themeColor="text1" w:themeTint="FF" w:themeShade="FF"/>
          <w:lang w:val="en-US"/>
        </w:rPr>
        <w:t xml:space="preserve"> y, de </w:t>
      </w:r>
      <w:r w:rsidRPr="7715FF8F" w:rsidR="7715FF8F">
        <w:rPr>
          <w:rFonts w:ascii="Arial" w:hAnsi="Arial" w:eastAsia="Arial" w:cs="Arial"/>
          <w:color w:val="000000" w:themeColor="text1" w:themeTint="FF" w:themeShade="FF"/>
          <w:lang w:val="en-US"/>
        </w:rPr>
        <w:t>manera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predeterminada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detectar</w:t>
      </w:r>
      <w:r w:rsidRPr="7715FF8F" w:rsidR="7715FF8F">
        <w:rPr>
          <w:rFonts w:ascii="Arial" w:hAnsi="Arial" w:eastAsia="Arial" w:cs="Arial"/>
          <w:color w:val="000000" w:themeColor="text1" w:themeTint="FF" w:themeShade="FF"/>
          <w:lang w:val="en-US"/>
        </w:rPr>
        <w:t xml:space="preserve"> de forma </w:t>
      </w:r>
      <w:r w:rsidRPr="7715FF8F" w:rsidR="7715FF8F">
        <w:rPr>
          <w:rFonts w:ascii="Arial" w:hAnsi="Arial" w:eastAsia="Arial" w:cs="Arial"/>
          <w:color w:val="000000" w:themeColor="text1" w:themeTint="FF" w:themeShade="FF"/>
          <w:lang w:val="en-US"/>
        </w:rPr>
        <w:t>automática</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orientación</w:t>
      </w:r>
      <w:r w:rsidRPr="7715FF8F" w:rsidR="7715FF8F">
        <w:rPr>
          <w:rFonts w:ascii="Arial" w:hAnsi="Arial" w:eastAsia="Arial" w:cs="Arial"/>
          <w:color w:val="000000" w:themeColor="text1" w:themeTint="FF" w:themeShade="FF"/>
          <w:lang w:val="en-US"/>
        </w:rPr>
        <w:t xml:space="preserve"> de la </w:t>
      </w:r>
      <w:r w:rsidRPr="7715FF8F" w:rsidR="7715FF8F">
        <w:rPr>
          <w:rFonts w:ascii="Arial" w:hAnsi="Arial" w:eastAsia="Arial" w:cs="Arial"/>
          <w:color w:val="000000" w:themeColor="text1" w:themeTint="FF" w:themeShade="FF"/>
          <w:lang w:val="en-US"/>
        </w:rPr>
        <w:t>pantalla</w:t>
      </w:r>
      <w:r w:rsidRPr="7715FF8F" w:rsidR="7715FF8F">
        <w:rPr>
          <w:rFonts w:ascii="Arial" w:hAnsi="Arial" w:eastAsia="Arial" w:cs="Arial"/>
          <w:color w:val="000000" w:themeColor="text1" w:themeTint="FF" w:themeShade="FF"/>
          <w:lang w:val="en-US"/>
        </w:rPr>
        <w:t xml:space="preserve"> o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modo vertical u horizontal (</w:t>
      </w:r>
      <w:r w:rsidRPr="7715FF8F" w:rsidR="7715FF8F">
        <w:rPr>
          <w:rFonts w:ascii="Arial" w:hAnsi="Arial" w:eastAsia="Arial" w:cs="Arial"/>
          <w:color w:val="000000" w:themeColor="text1" w:themeTint="FF" w:themeShade="FF"/>
          <w:lang w:val="en-US"/>
        </w:rPr>
        <w:t>principalmente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relevante</w:t>
      </w:r>
      <w:r w:rsidRPr="7715FF8F" w:rsidR="7715FF8F">
        <w:rPr>
          <w:rFonts w:ascii="Arial" w:hAnsi="Arial" w:eastAsia="Arial" w:cs="Arial"/>
          <w:color w:val="000000" w:themeColor="text1" w:themeTint="FF" w:themeShade="FF"/>
          <w:lang w:val="en-US"/>
        </w:rPr>
        <w:t xml:space="preserve"> para la </w:t>
      </w:r>
      <w:r w:rsidRPr="7715FF8F" w:rsidR="7715FF8F">
        <w:rPr>
          <w:rFonts w:ascii="Arial" w:hAnsi="Arial" w:eastAsia="Arial" w:cs="Arial"/>
          <w:color w:val="000000" w:themeColor="text1" w:themeTint="FF" w:themeShade="FF"/>
          <w:lang w:val="en-US"/>
        </w:rPr>
        <w:t>aplicación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móvil</w:t>
      </w:r>
      <w:r w:rsidRPr="7715FF8F" w:rsidR="7715FF8F">
        <w:rPr>
          <w:rFonts w:ascii="Arial" w:hAnsi="Arial" w:eastAsia="Arial" w:cs="Arial"/>
          <w:color w:val="000000" w:themeColor="text1" w:themeTint="FF" w:themeShade="FF"/>
          <w:lang w:val="en-US"/>
        </w:rPr>
        <w:t>)</w:t>
      </w:r>
      <w:r w:rsidRPr="7715FF8F" w:rsidR="7715FF8F">
        <w:rPr>
          <w:rFonts w:ascii="Arial" w:hAnsi="Arial" w:eastAsia="Arial" w:cs="Arial"/>
          <w:color w:val="D13438"/>
          <w:u w:val="single"/>
          <w:lang w:val="en-US"/>
        </w:rPr>
        <w:t>.</w:t>
      </w:r>
    </w:p>
    <w:p w:rsidR="45F4C6FB" w:rsidP="00DE6E13" w14:paraId="447227CA" w14:textId="093BA296"/>
    <w:p w:rsidR="00E135B3" w:rsidP="7715FF8F" w14:paraId="1C07ED05" w14:textId="49BEB881">
      <w:pPr>
        <w:pStyle w:val="ListParagraph"/>
        <w:numPr>
          <w:ilvl w:val="0"/>
          <w:numId w:val="31"/>
        </w:numPr>
        <w:rPr>
          <w:rFonts w:ascii="Arial" w:hAnsi="Arial" w:eastAsia="Arial" w:cs="Arial"/>
          <w:color w:val="000000" w:themeColor="text1"/>
          <w:lang w:val="en-US"/>
        </w:rPr>
      </w:pPr>
      <w:r w:rsidRPr="7715FF8F" w:rsidR="7715FF8F">
        <w:rPr>
          <w:rFonts w:ascii="Arial" w:hAnsi="Arial" w:eastAsia="Arial" w:cs="Arial"/>
          <w:b w:val="1"/>
          <w:bCs w:val="1"/>
          <w:color w:val="000000" w:themeColor="text1" w:themeTint="FF" w:themeShade="FF"/>
          <w:lang w:val="en-US"/>
        </w:rPr>
        <w:t xml:space="preserve">Lista de </w:t>
      </w:r>
      <w:r w:rsidRPr="7715FF8F" w:rsidR="7715FF8F">
        <w:rPr>
          <w:rFonts w:ascii="Arial" w:hAnsi="Arial" w:eastAsia="Arial" w:cs="Arial"/>
          <w:b w:val="1"/>
          <w:bCs w:val="1"/>
          <w:color w:val="000000" w:themeColor="text1" w:themeTint="FF" w:themeShade="FF"/>
          <w:lang w:val="en-US"/>
        </w:rPr>
        <w:t>tareas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muestra</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lista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tareas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pendientes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relacionadas</w:t>
      </w:r>
      <w:r w:rsidRPr="7715FF8F" w:rsidR="7715FF8F">
        <w:rPr>
          <w:rFonts w:ascii="Arial" w:hAnsi="Arial" w:eastAsia="Arial" w:cs="Arial"/>
          <w:color w:val="000000" w:themeColor="text1" w:themeTint="FF" w:themeShade="FF"/>
          <w:lang w:val="en-US"/>
        </w:rPr>
        <w:t xml:space="preserve"> con </w:t>
      </w:r>
      <w:r w:rsidRPr="7715FF8F" w:rsidR="7715FF8F">
        <w:rPr>
          <w:rFonts w:ascii="Arial" w:hAnsi="Arial" w:eastAsia="Arial" w:cs="Arial"/>
          <w:color w:val="000000" w:themeColor="text1" w:themeTint="FF" w:themeShade="FF"/>
          <w:lang w:val="en-US"/>
        </w:rPr>
        <w:t>su</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perfil</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usuario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Estas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tareas</w:t>
      </w:r>
      <w:r w:rsidRPr="7715FF8F" w:rsidR="7715FF8F">
        <w:rPr>
          <w:rFonts w:ascii="Arial" w:hAnsi="Arial" w:eastAsia="Arial" w:cs="Arial"/>
          <w:color w:val="000000" w:themeColor="text1" w:themeTint="FF" w:themeShade="FF"/>
          <w:lang w:val="en-US"/>
        </w:rPr>
        <w:t xml:space="preserve"> se </w:t>
      </w:r>
      <w:r w:rsidRPr="7715FF8F" w:rsidR="7715FF8F">
        <w:rPr>
          <w:rFonts w:ascii="Arial" w:hAnsi="Arial" w:eastAsia="Arial" w:cs="Arial"/>
          <w:color w:val="000000" w:themeColor="text1" w:themeTint="FF" w:themeShade="FF"/>
          <w:lang w:val="en-US"/>
        </w:rPr>
        <w:t>asignan</w:t>
      </w:r>
      <w:r w:rsidRPr="7715FF8F" w:rsidR="7715FF8F">
        <w:rPr>
          <w:rFonts w:ascii="Arial" w:hAnsi="Arial" w:eastAsia="Arial" w:cs="Arial"/>
          <w:color w:val="000000" w:themeColor="text1" w:themeTint="FF" w:themeShade="FF"/>
          <w:lang w:val="en-US"/>
        </w:rPr>
        <w:t xml:space="preserve"> a </w:t>
      </w:r>
      <w:r w:rsidRPr="7715FF8F" w:rsidR="7715FF8F">
        <w:rPr>
          <w:rFonts w:ascii="Arial" w:hAnsi="Arial" w:eastAsia="Arial" w:cs="Arial"/>
          <w:color w:val="000000" w:themeColor="text1" w:themeTint="FF" w:themeShade="FF"/>
          <w:lang w:val="en-US"/>
        </w:rPr>
        <w:t>su</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usuario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función</w:t>
      </w:r>
      <w:r w:rsidRPr="7715FF8F" w:rsidR="7715FF8F">
        <w:rPr>
          <w:rFonts w:ascii="Arial" w:hAnsi="Arial" w:eastAsia="Arial" w:cs="Arial"/>
          <w:color w:val="000000" w:themeColor="text1" w:themeTint="FF" w:themeShade="FF"/>
          <w:lang w:val="en-US"/>
        </w:rPr>
        <w:t xml:space="preserve"> de un </w:t>
      </w:r>
      <w:r w:rsidRPr="7715FF8F" w:rsidR="7715FF8F">
        <w:rPr>
          <w:rFonts w:ascii="Arial" w:hAnsi="Arial" w:eastAsia="Arial" w:cs="Arial"/>
          <w:color w:val="000000" w:themeColor="text1" w:themeTint="FF" w:themeShade="FF"/>
          <w:lang w:val="en-US"/>
        </w:rPr>
        <w:t>formulario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específico</w:t>
      </w:r>
      <w:r w:rsidRPr="7715FF8F" w:rsidR="7715FF8F">
        <w:rPr>
          <w:rFonts w:ascii="Arial" w:hAnsi="Arial" w:eastAsia="Arial" w:cs="Arial"/>
          <w:color w:val="000000" w:themeColor="text1" w:themeTint="FF" w:themeShade="FF"/>
          <w:lang w:val="en-US"/>
        </w:rPr>
        <w:t xml:space="preserve"> y del </w:t>
      </w:r>
      <w:r w:rsidRPr="7715FF8F" w:rsidR="7715FF8F">
        <w:rPr>
          <w:rFonts w:ascii="Arial" w:hAnsi="Arial" w:eastAsia="Arial" w:cs="Arial"/>
          <w:color w:val="000000" w:themeColor="text1" w:themeTint="FF" w:themeShade="FF"/>
          <w:lang w:val="en-US"/>
        </w:rPr>
        <w:t>estado</w:t>
      </w:r>
      <w:r w:rsidRPr="7715FF8F" w:rsidR="7715FF8F">
        <w:rPr>
          <w:rFonts w:ascii="Arial" w:hAnsi="Arial" w:eastAsia="Arial" w:cs="Arial"/>
          <w:color w:val="000000" w:themeColor="text1" w:themeTint="FF" w:themeShade="FF"/>
          <w:lang w:val="en-US"/>
        </w:rPr>
        <w:t xml:space="preserve"> del </w:t>
      </w:r>
      <w:r w:rsidRPr="7715FF8F" w:rsidR="7715FF8F">
        <w:rPr>
          <w:rFonts w:ascii="Arial" w:hAnsi="Arial" w:eastAsia="Arial" w:cs="Arial"/>
          <w:color w:val="000000" w:themeColor="text1" w:themeTint="FF" w:themeShade="FF"/>
          <w:lang w:val="en-US"/>
        </w:rPr>
        <w:t>flujo</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trabajo</w:t>
      </w:r>
      <w:r w:rsidRPr="7715FF8F" w:rsidR="7715FF8F">
        <w:rPr>
          <w:rFonts w:ascii="Arial" w:hAnsi="Arial" w:eastAsia="Arial" w:cs="Arial"/>
          <w:color w:val="D13438"/>
          <w:u w:val="single"/>
          <w:lang w:val="en-US"/>
        </w:rPr>
        <w:t xml:space="preserve">. </w:t>
      </w:r>
    </w:p>
    <w:p w:rsidR="45F4C6FB" w:rsidP="00DE6E13" w14:paraId="5D7307B2" w14:textId="31B6C005">
      <w:pPr>
        <w:rPr>
          <w:rFonts w:ascii="Arial" w:hAnsi="Arial" w:eastAsia="Arial" w:cs="Arial"/>
          <w:color w:val="000000" w:themeColor="text1"/>
        </w:rPr>
      </w:pPr>
    </w:p>
    <w:p w:rsidR="00E135B3" w:rsidP="7715FF8F" w14:paraId="4D0C0F29" w14:textId="6C00C5C0">
      <w:pPr>
        <w:pStyle w:val="ListParagraph"/>
        <w:numPr>
          <w:ilvl w:val="0"/>
          <w:numId w:val="31"/>
        </w:numPr>
        <w:rPr>
          <w:rFonts w:ascii="Arial" w:hAnsi="Arial" w:eastAsia="Arial" w:cs="Arial"/>
          <w:color w:val="000000" w:themeColor="text1"/>
          <w:lang w:val="en-US"/>
        </w:rPr>
      </w:pPr>
      <w:r w:rsidRPr="7715FF8F" w:rsidR="7715FF8F">
        <w:rPr>
          <w:rFonts w:ascii="Arial" w:hAnsi="Arial" w:eastAsia="Arial" w:cs="Arial"/>
          <w:b w:val="1"/>
          <w:bCs w:val="1"/>
          <w:color w:val="000000" w:themeColor="text1" w:themeTint="FF" w:themeShade="FF"/>
          <w:lang w:val="en-US"/>
        </w:rPr>
        <w:t>Mensajes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muestra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mensajes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como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recordatorios</w:t>
      </w:r>
      <w:r w:rsidRPr="7715FF8F" w:rsidR="7715FF8F">
        <w:rPr>
          <w:rFonts w:ascii="Arial" w:hAnsi="Arial" w:eastAsia="Arial" w:cs="Arial"/>
          <w:color w:val="000000" w:themeColor="text1" w:themeTint="FF" w:themeShade="FF"/>
          <w:lang w:val="en-US"/>
        </w:rPr>
        <w:t xml:space="preserve"> o </w:t>
      </w:r>
      <w:r w:rsidRPr="7715FF8F" w:rsidR="7715FF8F">
        <w:rPr>
          <w:rFonts w:ascii="Arial" w:hAnsi="Arial" w:eastAsia="Arial" w:cs="Arial"/>
          <w:color w:val="000000" w:themeColor="text1" w:themeTint="FF" w:themeShade="FF"/>
          <w:lang w:val="en-US"/>
        </w:rPr>
        <w:t>comentarios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formularios</w:t>
      </w:r>
      <w:r w:rsidRPr="7715FF8F" w:rsidR="7715FF8F">
        <w:rPr>
          <w:rFonts w:ascii="Arial" w:hAnsi="Arial" w:eastAsia="Arial" w:cs="Arial"/>
          <w:color w:val="000000" w:themeColor="text1" w:themeTint="FF" w:themeShade="FF"/>
          <w:lang w:val="en-US"/>
        </w:rPr>
        <w:t>.</w:t>
      </w:r>
    </w:p>
    <w:p w:rsidR="45F4C6FB" w:rsidP="00DE6E13" w14:paraId="0102B991" w14:textId="7FF11BA8">
      <w:pPr>
        <w:rPr>
          <w:rFonts w:ascii="Arial" w:hAnsi="Arial" w:eastAsia="Arial" w:cs="Arial"/>
          <w:color w:val="000000" w:themeColor="text1"/>
        </w:rPr>
      </w:pPr>
    </w:p>
    <w:p w:rsidR="00E135B3" w:rsidP="7715FF8F" w14:paraId="036537A5" w14:textId="492B1B02">
      <w:pPr>
        <w:pStyle w:val="ListParagraph"/>
        <w:numPr>
          <w:ilvl w:val="0"/>
          <w:numId w:val="31"/>
        </w:numPr>
        <w:rPr>
          <w:rFonts w:ascii="Arial" w:hAnsi="Arial" w:eastAsia="Arial" w:cs="Arial"/>
          <w:color w:val="000000" w:themeColor="text1"/>
          <w:lang w:val="en-US"/>
        </w:rPr>
      </w:pPr>
      <w:r w:rsidRPr="7715FF8F" w:rsidR="7715FF8F">
        <w:rPr>
          <w:rFonts w:ascii="Arial" w:hAnsi="Arial" w:eastAsia="Arial" w:cs="Arial"/>
          <w:b w:val="1"/>
          <w:bCs w:val="1"/>
          <w:color w:val="000000" w:themeColor="text1" w:themeTint="FF" w:themeShade="FF"/>
          <w:lang w:val="en-US"/>
        </w:rPr>
        <w:t>Selección</w:t>
      </w:r>
      <w:r w:rsidRPr="7715FF8F" w:rsidR="7715FF8F">
        <w:rPr>
          <w:rFonts w:ascii="Arial" w:hAnsi="Arial" w:eastAsia="Arial" w:cs="Arial"/>
          <w:b w:val="1"/>
          <w:bCs w:val="1"/>
          <w:color w:val="000000" w:themeColor="text1" w:themeTint="FF" w:themeShade="FF"/>
          <w:lang w:val="en-US"/>
        </w:rPr>
        <w:t xml:space="preserve"> de </w:t>
      </w:r>
      <w:r w:rsidRPr="7715FF8F" w:rsidR="7715FF8F">
        <w:rPr>
          <w:rFonts w:ascii="Arial" w:hAnsi="Arial" w:eastAsia="Arial" w:cs="Arial"/>
          <w:b w:val="1"/>
          <w:bCs w:val="1"/>
          <w:color w:val="000000" w:themeColor="text1" w:themeTint="FF" w:themeShade="FF"/>
          <w:lang w:val="en-US"/>
        </w:rPr>
        <w:t>unidad</w:t>
      </w:r>
      <w:r w:rsidRPr="7715FF8F" w:rsidR="7715FF8F">
        <w:rPr>
          <w:rFonts w:ascii="Arial" w:hAnsi="Arial" w:eastAsia="Arial" w:cs="Arial"/>
          <w:b w:val="1"/>
          <w:bCs w:val="1"/>
          <w:color w:val="000000" w:themeColor="text1" w:themeTint="FF" w:themeShade="FF"/>
          <w:lang w:val="en-US"/>
        </w:rPr>
        <w:t xml:space="preserve"> de </w:t>
      </w:r>
      <w:r w:rsidRPr="7715FF8F" w:rsidR="7715FF8F">
        <w:rPr>
          <w:rFonts w:ascii="Arial" w:hAnsi="Arial" w:eastAsia="Arial" w:cs="Arial"/>
          <w:b w:val="1"/>
          <w:bCs w:val="1"/>
          <w:color w:val="000000" w:themeColor="text1" w:themeTint="FF" w:themeShade="FF"/>
          <w:lang w:val="en-US"/>
        </w:rPr>
        <w:t>empresa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ChainPoint</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mostrará</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automáticamente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información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relacionada</w:t>
      </w:r>
      <w:r w:rsidRPr="7715FF8F" w:rsidR="7715FF8F">
        <w:rPr>
          <w:rFonts w:ascii="Arial" w:hAnsi="Arial" w:eastAsia="Arial" w:cs="Arial"/>
          <w:color w:val="000000" w:themeColor="text1" w:themeTint="FF" w:themeShade="FF"/>
          <w:lang w:val="en-US"/>
        </w:rPr>
        <w:t xml:space="preserve"> con </w:t>
      </w:r>
      <w:r w:rsidRPr="7715FF8F" w:rsidR="7715FF8F">
        <w:rPr>
          <w:rFonts w:ascii="Arial" w:hAnsi="Arial" w:eastAsia="Arial" w:cs="Arial"/>
          <w:color w:val="000000" w:themeColor="text1" w:themeTint="FF" w:themeShade="FF"/>
          <w:lang w:val="en-US"/>
        </w:rPr>
        <w:t>su</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empresa</w:t>
      </w:r>
      <w:r w:rsidRPr="7715FF8F" w:rsidR="7715FF8F">
        <w:rPr>
          <w:rFonts w:ascii="Arial" w:hAnsi="Arial" w:eastAsia="Arial" w:cs="Arial"/>
          <w:color w:val="000000" w:themeColor="text1" w:themeTint="FF" w:themeShade="FF"/>
          <w:lang w:val="en-US"/>
        </w:rPr>
        <w:t xml:space="preserve"> </w:t>
      </w:r>
    </w:p>
    <w:p w:rsidR="45F4C6FB" w:rsidP="00DE6E13" w14:paraId="3AE8FA67" w14:textId="3D4CA2E0">
      <w:pPr>
        <w:rPr>
          <w:rFonts w:ascii="Arial" w:hAnsi="Arial" w:eastAsia="Arial" w:cs="Arial"/>
          <w:color w:val="000000" w:themeColor="text1"/>
        </w:rPr>
      </w:pPr>
    </w:p>
    <w:p w:rsidR="00E135B3" w:rsidP="7715FF8F" w14:paraId="0E8F1097" w14:textId="2313243C">
      <w:pPr>
        <w:pStyle w:val="ListParagraph"/>
        <w:numPr>
          <w:ilvl w:val="0"/>
          <w:numId w:val="31"/>
        </w:numPr>
        <w:rPr>
          <w:rFonts w:ascii="Arial" w:hAnsi="Arial" w:eastAsia="Arial" w:cs="Arial"/>
          <w:color w:val="000000" w:themeColor="text1"/>
          <w:lang w:val="en-US"/>
        </w:rPr>
      </w:pPr>
      <w:r w:rsidRPr="7715FF8F" w:rsidR="7715FF8F">
        <w:rPr>
          <w:rFonts w:ascii="Arial" w:hAnsi="Arial" w:eastAsia="Arial" w:cs="Arial"/>
          <w:b w:val="1"/>
          <w:bCs w:val="1"/>
          <w:color w:val="000000" w:themeColor="text1" w:themeTint="FF" w:themeShade="FF"/>
          <w:lang w:val="en-US"/>
        </w:rPr>
        <w:t>Logotipo</w:t>
      </w:r>
      <w:r w:rsidRPr="7715FF8F" w:rsidR="7715FF8F">
        <w:rPr>
          <w:rFonts w:ascii="Arial" w:hAnsi="Arial" w:eastAsia="Arial" w:cs="Arial"/>
          <w:b w:val="1"/>
          <w:bCs w:val="1"/>
          <w:color w:val="000000" w:themeColor="text1" w:themeTint="FF" w:themeShade="FF"/>
          <w:lang w:val="en-US"/>
        </w:rPr>
        <w:t xml:space="preserve"> de FTUSA</w:t>
      </w:r>
      <w:r w:rsidRPr="7715FF8F" w:rsidR="7715FF8F">
        <w:rPr>
          <w:rFonts w:ascii="Arial" w:hAnsi="Arial" w:eastAsia="Arial" w:cs="Arial"/>
          <w:color w:val="000000" w:themeColor="text1" w:themeTint="FF" w:themeShade="FF"/>
          <w:lang w:val="en-US"/>
        </w:rPr>
        <w:t xml:space="preserve">. Haga </w:t>
      </w:r>
      <w:r w:rsidRPr="7715FF8F" w:rsidR="7715FF8F">
        <w:rPr>
          <w:rFonts w:ascii="Arial" w:hAnsi="Arial" w:eastAsia="Arial" w:cs="Arial"/>
          <w:color w:val="000000" w:themeColor="text1" w:themeTint="FF" w:themeShade="FF"/>
          <w:lang w:val="en-US"/>
        </w:rPr>
        <w:t>clic</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logotipo</w:t>
      </w:r>
      <w:r w:rsidRPr="7715FF8F" w:rsidR="7715FF8F">
        <w:rPr>
          <w:rFonts w:ascii="Arial" w:hAnsi="Arial" w:eastAsia="Arial" w:cs="Arial"/>
          <w:color w:val="000000" w:themeColor="text1" w:themeTint="FF" w:themeShade="FF"/>
          <w:lang w:val="en-US"/>
        </w:rPr>
        <w:t xml:space="preserve"> de FTUSA para </w:t>
      </w:r>
      <w:r w:rsidRPr="7715FF8F" w:rsidR="7715FF8F">
        <w:rPr>
          <w:rFonts w:ascii="Arial" w:hAnsi="Arial" w:eastAsia="Arial" w:cs="Arial"/>
          <w:color w:val="000000" w:themeColor="text1" w:themeTint="FF" w:themeShade="FF"/>
          <w:lang w:val="en-US"/>
        </w:rPr>
        <w:t>volver</w:t>
      </w:r>
      <w:r w:rsidRPr="7715FF8F" w:rsidR="7715FF8F">
        <w:rPr>
          <w:rFonts w:ascii="Arial" w:hAnsi="Arial" w:eastAsia="Arial" w:cs="Arial"/>
          <w:color w:val="000000" w:themeColor="text1" w:themeTint="FF" w:themeShade="FF"/>
          <w:lang w:val="en-US"/>
        </w:rPr>
        <w:t xml:space="preserve"> a la </w:t>
      </w:r>
      <w:r w:rsidRPr="7715FF8F" w:rsidR="7715FF8F">
        <w:rPr>
          <w:rFonts w:ascii="Arial" w:hAnsi="Arial" w:eastAsia="Arial" w:cs="Arial"/>
          <w:color w:val="000000" w:themeColor="text1" w:themeTint="FF" w:themeShade="FF"/>
          <w:lang w:val="en-US"/>
        </w:rPr>
        <w:t>página</w:t>
      </w:r>
      <w:r w:rsidRPr="7715FF8F" w:rsidR="7715FF8F">
        <w:rPr>
          <w:rFonts w:ascii="Arial" w:hAnsi="Arial" w:eastAsia="Arial" w:cs="Arial"/>
          <w:color w:val="000000" w:themeColor="text1" w:themeTint="FF" w:themeShade="FF"/>
          <w:lang w:val="en-US"/>
        </w:rPr>
        <w:t xml:space="preserve"> principal</w:t>
      </w:r>
      <w:r w:rsidRPr="7715FF8F" w:rsidR="7715FF8F">
        <w:rPr>
          <w:rFonts w:ascii="Arial" w:hAnsi="Arial" w:eastAsia="Arial" w:cs="Arial"/>
          <w:color w:val="000000" w:themeColor="text1" w:themeTint="FF" w:themeShade="FF"/>
          <w:lang w:val="en-US"/>
        </w:rPr>
        <w:t xml:space="preserve">.  </w:t>
      </w:r>
    </w:p>
    <w:p w:rsidR="546BF3A6" w:rsidP="546BF3A6" w14:paraId="3BCA012E" w14:textId="2570EBDA">
      <w:r>
        <w:rPr>
          <w:noProof/>
        </w:rPr>
        <w:drawing>
          <wp:inline distT="0" distB="0" distL="0" distR="0" wp14:anchorId="5D7A30B8" wp14:editId="7777777">
            <wp:extent cx="5896946" cy="3009900"/>
            <wp:effectExtent l="0" t="0" r="0" b="0"/>
            <wp:docPr id="1513290443" name="Picture 151329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90443"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896946" cy="3009900"/>
                    </a:xfrm>
                    <a:prstGeom prst="rect">
                      <a:avLst/>
                    </a:prstGeom>
                  </pic:spPr>
                </pic:pic>
              </a:graphicData>
            </a:graphic>
          </wp:inline>
        </w:drawing>
      </w:r>
    </w:p>
    <w:p w:rsidR="00E135B3" w:rsidP="1489CAFD" w14:paraId="31BC8693" w14:textId="0F22143B">
      <w:pPr>
        <w:rPr>
          <w:rFonts w:ascii="Arial" w:hAnsi="Arial" w:eastAsia="Arial" w:cs="Arial"/>
        </w:rPr>
      </w:pPr>
    </w:p>
    <w:p w:rsidR="00E135B3" w:rsidP="713203B2" w14:paraId="6754B227" w14:textId="2BA27F10">
      <w:pPr>
        <w:rPr>
          <w:rFonts w:ascii="Arial" w:hAnsi="Arial" w:eastAsia="Arial" w:cs="Arial"/>
          <w:b/>
          <w:bCs/>
          <w:color w:val="1F4E79" w:themeColor="accent5" w:themeShade="80"/>
          <w:sz w:val="28"/>
          <w:szCs w:val="28"/>
        </w:rPr>
      </w:pPr>
    </w:p>
    <w:p w:rsidR="713203B2" w14:paraId="611F73F5" w14:textId="347A78B2"/>
    <w:p w:rsidR="713203B2" w14:paraId="1EF40CB9" w14:textId="69B1BA6F"/>
    <w:p w:rsidR="713203B2" w14:paraId="70E4B342" w14:textId="11CAC52E"/>
    <w:p w:rsidR="713203B2" w14:paraId="4012EA5A" w14:textId="08D62B44"/>
    <w:p w:rsidR="713203B2" w14:paraId="6FD923E1" w14:textId="605101A7"/>
    <w:p w:rsidR="00E135B3" w:rsidP="1489CAFD" w14:paraId="5D7D2A47" w14:textId="2A81F0C2"/>
    <w:p w:rsidR="00E135B3" w:rsidP="34191A9E" w14:paraId="1026FF50" w14:textId="1195FC9F">
      <w:pPr>
        <w:rPr>
          <w:rFonts w:ascii="Arial" w:hAnsi="Arial" w:eastAsia="Arial" w:cs="Arial"/>
          <w:b/>
          <w:bCs/>
          <w:color w:val="1F4E79" w:themeColor="accent5" w:themeShade="80"/>
          <w:sz w:val="28"/>
          <w:szCs w:val="28"/>
        </w:rPr>
      </w:pPr>
    </w:p>
    <w:p w:rsidR="00E135B3" w:rsidP="7715FF8F" w14:paraId="01B41866" w14:textId="16C3A0F8">
      <w:pPr>
        <w:spacing w:line="259" w:lineRule="auto"/>
        <w:rPr>
          <w:rFonts w:ascii="Arial" w:hAnsi="Arial" w:eastAsia="Arial" w:cs="Arial"/>
          <w:b w:val="1"/>
          <w:bCs w:val="1"/>
          <w:color w:val="1F4E79" w:themeColor="accent5" w:themeShade="80"/>
          <w:sz w:val="28"/>
          <w:szCs w:val="28"/>
          <w:lang w:val="en-US"/>
        </w:rPr>
      </w:pPr>
      <w:r w:rsidRPr="7715FF8F" w:rsidR="7715FF8F">
        <w:rPr>
          <w:rFonts w:ascii="Arial" w:hAnsi="Arial" w:eastAsia="Arial" w:cs="Arial"/>
          <w:b w:val="1"/>
          <w:bCs w:val="1"/>
          <w:color w:val="1F4E79" w:themeColor="accent5" w:themeTint="FF" w:themeShade="80"/>
          <w:sz w:val="28"/>
          <w:szCs w:val="28"/>
          <w:lang w:val="en-US"/>
        </w:rPr>
        <w:t>Cómo</w:t>
      </w:r>
      <w:r w:rsidRPr="7715FF8F" w:rsidR="7715FF8F">
        <w:rPr>
          <w:rFonts w:ascii="Arial" w:hAnsi="Arial" w:eastAsia="Arial" w:cs="Arial"/>
          <w:b w:val="1"/>
          <w:bCs w:val="1"/>
          <w:color w:val="1F4E79" w:themeColor="accent5" w:themeTint="FF" w:themeShade="80"/>
          <w:sz w:val="28"/>
          <w:szCs w:val="28"/>
          <w:lang w:val="en-US"/>
        </w:rPr>
        <w:t xml:space="preserve"> </w:t>
      </w:r>
      <w:r w:rsidRPr="7715FF8F" w:rsidR="7715FF8F">
        <w:rPr>
          <w:rFonts w:ascii="Arial" w:hAnsi="Arial" w:eastAsia="Arial" w:cs="Arial"/>
          <w:b w:val="1"/>
          <w:bCs w:val="1"/>
          <w:color w:val="1F4E79" w:themeColor="accent5" w:themeTint="FF" w:themeShade="80"/>
          <w:sz w:val="28"/>
          <w:szCs w:val="28"/>
          <w:lang w:val="en-US"/>
        </w:rPr>
        <w:t>editar</w:t>
      </w:r>
      <w:r w:rsidRPr="7715FF8F" w:rsidR="7715FF8F">
        <w:rPr>
          <w:rFonts w:ascii="Arial" w:hAnsi="Arial" w:eastAsia="Arial" w:cs="Arial"/>
          <w:b w:val="1"/>
          <w:bCs w:val="1"/>
          <w:color w:val="1F4E79" w:themeColor="accent5" w:themeTint="FF" w:themeShade="80"/>
          <w:sz w:val="28"/>
          <w:szCs w:val="28"/>
          <w:lang w:val="en-US"/>
        </w:rPr>
        <w:t xml:space="preserve"> vistas de </w:t>
      </w:r>
      <w:r w:rsidRPr="7715FF8F" w:rsidR="7715FF8F">
        <w:rPr>
          <w:rFonts w:ascii="Arial" w:hAnsi="Arial" w:eastAsia="Arial" w:cs="Arial"/>
          <w:b w:val="1"/>
          <w:bCs w:val="1"/>
          <w:color w:val="1F4E79" w:themeColor="accent5" w:themeTint="FF" w:themeShade="80"/>
          <w:sz w:val="28"/>
          <w:szCs w:val="28"/>
          <w:lang w:val="en-US"/>
        </w:rPr>
        <w:t>listas</w:t>
      </w:r>
    </w:p>
    <w:p w:rsidR="00E135B3" w:rsidP="1465564E" w14:paraId="2673189B" w14:textId="53B6D1FD">
      <w:pPr>
        <w:rPr>
          <w:rFonts w:ascii="Arial" w:hAnsi="Arial" w:cs="Arial"/>
        </w:rPr>
      </w:pPr>
    </w:p>
    <w:p w:rsidR="1489CAFD" w:rsidP="7715FF8F" w14:paraId="4AAF7743" w14:textId="284E53DF">
      <w:pPr>
        <w:rPr>
          <w:rFonts w:ascii="Arial" w:hAnsi="Arial" w:cs="Arial"/>
          <w:lang w:val="en-US"/>
        </w:rPr>
      </w:pPr>
      <w:r w:rsidRPr="7715FF8F" w:rsidR="7715FF8F">
        <w:rPr>
          <w:rFonts w:ascii="Arial" w:hAnsi="Arial" w:cs="Arial"/>
          <w:lang w:val="en-US"/>
        </w:rPr>
        <w:t xml:space="preserve">Los OEC </w:t>
      </w:r>
      <w:r w:rsidRPr="7715FF8F" w:rsidR="7715FF8F">
        <w:rPr>
          <w:rFonts w:ascii="Arial" w:hAnsi="Arial" w:cs="Arial"/>
          <w:lang w:val="en-US"/>
        </w:rPr>
        <w:t>pueden</w:t>
      </w:r>
      <w:r w:rsidRPr="7715FF8F" w:rsidR="7715FF8F">
        <w:rPr>
          <w:rFonts w:ascii="Arial" w:hAnsi="Arial" w:cs="Arial"/>
          <w:lang w:val="en-US"/>
        </w:rPr>
        <w:t xml:space="preserve"> acceder a </w:t>
      </w:r>
      <w:r w:rsidRPr="7715FF8F" w:rsidR="7715FF8F">
        <w:rPr>
          <w:rFonts w:ascii="Arial" w:hAnsi="Arial" w:cs="Arial"/>
          <w:lang w:val="en-US"/>
        </w:rPr>
        <w:t>una</w:t>
      </w:r>
      <w:r w:rsidRPr="7715FF8F" w:rsidR="7715FF8F">
        <w:rPr>
          <w:rFonts w:ascii="Arial" w:hAnsi="Arial" w:cs="Arial"/>
          <w:lang w:val="en-US"/>
        </w:rPr>
        <w:t xml:space="preserve"> vista de </w:t>
      </w:r>
      <w:r w:rsidRPr="7715FF8F" w:rsidR="7715FF8F">
        <w:rPr>
          <w:rFonts w:ascii="Arial" w:hAnsi="Arial" w:cs="Arial"/>
          <w:lang w:val="en-US"/>
        </w:rPr>
        <w:t>lista</w:t>
      </w:r>
      <w:r w:rsidRPr="7715FF8F" w:rsidR="7715FF8F">
        <w:rPr>
          <w:rFonts w:ascii="Arial" w:hAnsi="Arial" w:cs="Arial"/>
          <w:lang w:val="en-US"/>
        </w:rPr>
        <w:t xml:space="preserve"> de </w:t>
      </w:r>
      <w:r w:rsidRPr="7715FF8F" w:rsidR="7715FF8F">
        <w:rPr>
          <w:rFonts w:ascii="Arial" w:hAnsi="Arial" w:cs="Arial"/>
          <w:lang w:val="en-US"/>
        </w:rPr>
        <w:t>los</w:t>
      </w:r>
      <w:r w:rsidRPr="7715FF8F" w:rsidR="7715FF8F">
        <w:rPr>
          <w:rFonts w:ascii="Arial" w:hAnsi="Arial" w:cs="Arial"/>
          <w:lang w:val="en-US"/>
        </w:rPr>
        <w:t xml:space="preserve"> </w:t>
      </w:r>
      <w:r w:rsidRPr="7715FF8F" w:rsidR="7715FF8F">
        <w:rPr>
          <w:rFonts w:ascii="Arial" w:hAnsi="Arial" w:cs="Arial"/>
          <w:lang w:val="en-US"/>
        </w:rPr>
        <w:t>formularios</w:t>
      </w:r>
      <w:r w:rsidRPr="7715FF8F" w:rsidR="7715FF8F">
        <w:rPr>
          <w:rFonts w:ascii="Arial" w:hAnsi="Arial" w:cs="Arial"/>
          <w:lang w:val="en-US"/>
        </w:rPr>
        <w:t xml:space="preserve"> de Personas, </w:t>
      </w:r>
      <w:r w:rsidRPr="7715FF8F" w:rsidR="7715FF8F">
        <w:rPr>
          <w:rFonts w:ascii="Arial" w:hAnsi="Arial" w:cs="Arial"/>
          <w:lang w:val="en-US"/>
        </w:rPr>
        <w:t>Perfiles</w:t>
      </w:r>
      <w:r w:rsidRPr="7715FF8F" w:rsidR="7715FF8F">
        <w:rPr>
          <w:rFonts w:ascii="Arial" w:hAnsi="Arial" w:cs="Arial"/>
          <w:lang w:val="en-US"/>
        </w:rPr>
        <w:t xml:space="preserve"> de CH, </w:t>
      </w:r>
      <w:r w:rsidRPr="7715FF8F" w:rsidR="7715FF8F">
        <w:rPr>
          <w:rFonts w:ascii="Arial" w:hAnsi="Arial" w:cs="Arial"/>
          <w:lang w:val="en-US"/>
        </w:rPr>
        <w:t>Detalles</w:t>
      </w:r>
      <w:r w:rsidRPr="7715FF8F" w:rsidR="7715FF8F">
        <w:rPr>
          <w:rFonts w:ascii="Arial" w:hAnsi="Arial" w:cs="Arial"/>
          <w:lang w:val="en-US"/>
        </w:rPr>
        <w:t xml:space="preserve"> del </w:t>
      </w:r>
      <w:r w:rsidRPr="7715FF8F" w:rsidR="7715FF8F">
        <w:rPr>
          <w:rFonts w:ascii="Arial" w:hAnsi="Arial" w:cs="Arial"/>
          <w:lang w:val="en-US"/>
        </w:rPr>
        <w:t>centro</w:t>
      </w:r>
      <w:r w:rsidRPr="7715FF8F" w:rsidR="7715FF8F">
        <w:rPr>
          <w:rFonts w:ascii="Arial" w:hAnsi="Arial" w:cs="Arial"/>
          <w:lang w:val="en-US"/>
        </w:rPr>
        <w:t xml:space="preserve">, </w:t>
      </w:r>
      <w:r w:rsidRPr="7715FF8F" w:rsidR="7715FF8F">
        <w:rPr>
          <w:rFonts w:ascii="Arial" w:hAnsi="Arial" w:cs="Arial"/>
          <w:lang w:val="en-US"/>
        </w:rPr>
        <w:t>Alcance</w:t>
      </w:r>
      <w:r w:rsidRPr="7715FF8F" w:rsidR="7715FF8F">
        <w:rPr>
          <w:rFonts w:ascii="Arial" w:hAnsi="Arial" w:cs="Arial"/>
          <w:lang w:val="en-US"/>
        </w:rPr>
        <w:t xml:space="preserve"> y </w:t>
      </w:r>
      <w:r w:rsidRPr="7715FF8F" w:rsidR="7715FF8F">
        <w:rPr>
          <w:rFonts w:ascii="Arial" w:hAnsi="Arial" w:cs="Arial"/>
          <w:lang w:val="en-US"/>
        </w:rPr>
        <w:t>programación</w:t>
      </w:r>
      <w:r w:rsidRPr="7715FF8F" w:rsidR="7715FF8F">
        <w:rPr>
          <w:rFonts w:ascii="Arial" w:hAnsi="Arial" w:cs="Arial"/>
          <w:lang w:val="en-US"/>
        </w:rPr>
        <w:t xml:space="preserve">, </w:t>
      </w:r>
      <w:r w:rsidRPr="7715FF8F" w:rsidR="7715FF8F">
        <w:rPr>
          <w:rFonts w:ascii="Arial" w:hAnsi="Arial" w:cs="Arial"/>
          <w:lang w:val="en-US"/>
        </w:rPr>
        <w:t>Auditorías</w:t>
      </w:r>
      <w:r w:rsidRPr="7715FF8F" w:rsidR="7715FF8F">
        <w:rPr>
          <w:rFonts w:ascii="Arial" w:hAnsi="Arial" w:cs="Arial"/>
          <w:lang w:val="en-US"/>
        </w:rPr>
        <w:t xml:space="preserve">, </w:t>
      </w:r>
      <w:r w:rsidRPr="7715FF8F" w:rsidR="7715FF8F">
        <w:rPr>
          <w:rFonts w:ascii="Arial" w:hAnsi="Arial" w:cs="Arial"/>
          <w:lang w:val="en-US"/>
        </w:rPr>
        <w:t>Revisión</w:t>
      </w:r>
      <w:r w:rsidRPr="7715FF8F" w:rsidR="7715FF8F">
        <w:rPr>
          <w:rFonts w:ascii="Arial" w:hAnsi="Arial" w:cs="Arial"/>
          <w:lang w:val="en-US"/>
        </w:rPr>
        <w:t xml:space="preserve"> NC y Cierre. Al </w:t>
      </w:r>
      <w:r w:rsidRPr="7715FF8F" w:rsidR="7715FF8F">
        <w:rPr>
          <w:rFonts w:ascii="Arial" w:hAnsi="Arial" w:cs="Arial"/>
          <w:lang w:val="en-US"/>
        </w:rPr>
        <w:t>ingresar</w:t>
      </w:r>
      <w:r w:rsidRPr="7715FF8F" w:rsidR="7715FF8F">
        <w:rPr>
          <w:rFonts w:ascii="Arial" w:hAnsi="Arial" w:cs="Arial"/>
          <w:lang w:val="en-US"/>
        </w:rPr>
        <w:t xml:space="preserve"> </w:t>
      </w:r>
      <w:r w:rsidRPr="7715FF8F" w:rsidR="7715FF8F">
        <w:rPr>
          <w:rFonts w:ascii="Arial" w:hAnsi="Arial" w:cs="Arial"/>
          <w:lang w:val="en-US"/>
        </w:rPr>
        <w:t>cualquier</w:t>
      </w:r>
      <w:r w:rsidRPr="7715FF8F" w:rsidR="7715FF8F">
        <w:rPr>
          <w:rFonts w:ascii="Arial" w:hAnsi="Arial" w:cs="Arial"/>
          <w:lang w:val="en-US"/>
        </w:rPr>
        <w:t xml:space="preserve"> </w:t>
      </w:r>
      <w:r w:rsidRPr="7715FF8F" w:rsidR="7715FF8F">
        <w:rPr>
          <w:rFonts w:ascii="Arial" w:hAnsi="Arial" w:cs="Arial"/>
          <w:lang w:val="en-US"/>
        </w:rPr>
        <w:t>resumen</w:t>
      </w:r>
      <w:r w:rsidRPr="7715FF8F" w:rsidR="7715FF8F">
        <w:rPr>
          <w:rFonts w:ascii="Arial" w:hAnsi="Arial" w:cs="Arial"/>
          <w:lang w:val="en-US"/>
        </w:rPr>
        <w:t xml:space="preserve"> de </w:t>
      </w:r>
      <w:r w:rsidRPr="7715FF8F" w:rsidR="7715FF8F">
        <w:rPr>
          <w:rFonts w:ascii="Arial" w:hAnsi="Arial" w:cs="Arial"/>
          <w:lang w:val="en-US"/>
        </w:rPr>
        <w:t>formulario</w:t>
      </w:r>
      <w:r w:rsidRPr="7715FF8F" w:rsidR="7715FF8F">
        <w:rPr>
          <w:rFonts w:ascii="Arial" w:hAnsi="Arial" w:cs="Arial"/>
          <w:lang w:val="en-US"/>
        </w:rPr>
        <w:t xml:space="preserve">, la </w:t>
      </w:r>
      <w:r w:rsidRPr="7715FF8F" w:rsidR="7715FF8F">
        <w:rPr>
          <w:rFonts w:ascii="Arial" w:hAnsi="Arial" w:cs="Arial"/>
          <w:lang w:val="en-US"/>
        </w:rPr>
        <w:t>lista</w:t>
      </w:r>
      <w:r w:rsidRPr="7715FF8F" w:rsidR="7715FF8F">
        <w:rPr>
          <w:rFonts w:ascii="Arial" w:hAnsi="Arial" w:cs="Arial"/>
          <w:lang w:val="en-US"/>
        </w:rPr>
        <w:t xml:space="preserve"> de </w:t>
      </w:r>
      <w:r w:rsidRPr="7715FF8F" w:rsidR="7715FF8F">
        <w:rPr>
          <w:rFonts w:ascii="Arial" w:hAnsi="Arial" w:cs="Arial"/>
          <w:lang w:val="en-US"/>
        </w:rPr>
        <w:t>resultados</w:t>
      </w:r>
      <w:r w:rsidRPr="7715FF8F" w:rsidR="7715FF8F">
        <w:rPr>
          <w:rFonts w:ascii="Arial" w:hAnsi="Arial" w:cs="Arial"/>
          <w:lang w:val="en-US"/>
        </w:rPr>
        <w:t xml:space="preserve"> </w:t>
      </w:r>
      <w:r w:rsidRPr="7715FF8F" w:rsidR="7715FF8F">
        <w:rPr>
          <w:rFonts w:ascii="Arial" w:hAnsi="Arial" w:cs="Arial"/>
          <w:lang w:val="en-US"/>
        </w:rPr>
        <w:t>disponibles</w:t>
      </w:r>
      <w:r w:rsidRPr="7715FF8F" w:rsidR="7715FF8F">
        <w:rPr>
          <w:rFonts w:ascii="Arial" w:hAnsi="Arial" w:cs="Arial"/>
          <w:lang w:val="en-US"/>
        </w:rPr>
        <w:t xml:space="preserve"> se </w:t>
      </w:r>
      <w:r w:rsidRPr="7715FF8F" w:rsidR="7715FF8F">
        <w:rPr>
          <w:rFonts w:ascii="Arial" w:hAnsi="Arial" w:cs="Arial"/>
          <w:lang w:val="en-US"/>
        </w:rPr>
        <w:t>mostrará</w:t>
      </w:r>
      <w:r w:rsidRPr="7715FF8F" w:rsidR="7715FF8F">
        <w:rPr>
          <w:rFonts w:ascii="Arial" w:hAnsi="Arial" w:cs="Arial"/>
          <w:lang w:val="en-US"/>
        </w:rPr>
        <w:t xml:space="preserve"> </w:t>
      </w:r>
      <w:r w:rsidRPr="7715FF8F" w:rsidR="7715FF8F">
        <w:rPr>
          <w:rFonts w:ascii="Arial" w:hAnsi="Arial" w:cs="Arial"/>
          <w:lang w:val="en-US"/>
        </w:rPr>
        <w:t>en</w:t>
      </w:r>
      <w:r w:rsidRPr="7715FF8F" w:rsidR="7715FF8F">
        <w:rPr>
          <w:rFonts w:ascii="Arial" w:hAnsi="Arial" w:cs="Arial"/>
          <w:lang w:val="en-US"/>
        </w:rPr>
        <w:t xml:space="preserve"> </w:t>
      </w:r>
      <w:r w:rsidRPr="7715FF8F" w:rsidR="7715FF8F">
        <w:rPr>
          <w:rFonts w:ascii="Arial" w:hAnsi="Arial" w:cs="Arial"/>
          <w:lang w:val="en-US"/>
        </w:rPr>
        <w:t>formato</w:t>
      </w:r>
      <w:r w:rsidRPr="7715FF8F" w:rsidR="7715FF8F">
        <w:rPr>
          <w:rFonts w:ascii="Arial" w:hAnsi="Arial" w:cs="Arial"/>
          <w:lang w:val="en-US"/>
        </w:rPr>
        <w:t xml:space="preserve"> de </w:t>
      </w:r>
      <w:r w:rsidRPr="7715FF8F" w:rsidR="7715FF8F">
        <w:rPr>
          <w:rFonts w:ascii="Arial" w:hAnsi="Arial" w:cs="Arial"/>
          <w:lang w:val="en-US"/>
        </w:rPr>
        <w:t>tabla</w:t>
      </w:r>
      <w:r w:rsidRPr="7715FF8F" w:rsidR="7715FF8F">
        <w:rPr>
          <w:rFonts w:ascii="Arial" w:hAnsi="Arial" w:cs="Arial"/>
          <w:lang w:val="en-US"/>
        </w:rPr>
        <w:t xml:space="preserve">. Para </w:t>
      </w:r>
      <w:r w:rsidRPr="7715FF8F" w:rsidR="7715FF8F">
        <w:rPr>
          <w:rFonts w:ascii="Arial" w:hAnsi="Arial" w:cs="Arial"/>
          <w:lang w:val="en-US"/>
        </w:rPr>
        <w:t>ver</w:t>
      </w:r>
      <w:r w:rsidRPr="7715FF8F" w:rsidR="7715FF8F">
        <w:rPr>
          <w:rFonts w:ascii="Arial" w:hAnsi="Arial" w:cs="Arial"/>
          <w:lang w:val="en-US"/>
        </w:rPr>
        <w:t xml:space="preserve"> </w:t>
      </w:r>
      <w:r w:rsidRPr="7715FF8F" w:rsidR="7715FF8F">
        <w:rPr>
          <w:rFonts w:ascii="Arial" w:hAnsi="Arial" w:cs="Arial"/>
          <w:lang w:val="en-US"/>
        </w:rPr>
        <w:t>mejor</w:t>
      </w:r>
      <w:r w:rsidRPr="7715FF8F" w:rsidR="7715FF8F">
        <w:rPr>
          <w:rFonts w:ascii="Arial" w:hAnsi="Arial" w:cs="Arial"/>
          <w:lang w:val="en-US"/>
        </w:rPr>
        <w:t xml:space="preserve"> </w:t>
      </w:r>
      <w:r w:rsidRPr="7715FF8F" w:rsidR="7715FF8F">
        <w:rPr>
          <w:rFonts w:ascii="Arial" w:hAnsi="Arial" w:cs="Arial"/>
          <w:lang w:val="en-US"/>
        </w:rPr>
        <w:t>los</w:t>
      </w:r>
      <w:r w:rsidRPr="7715FF8F" w:rsidR="7715FF8F">
        <w:rPr>
          <w:rFonts w:ascii="Arial" w:hAnsi="Arial" w:cs="Arial"/>
          <w:lang w:val="en-US"/>
        </w:rPr>
        <w:t xml:space="preserve"> </w:t>
      </w:r>
      <w:r w:rsidRPr="7715FF8F" w:rsidR="7715FF8F">
        <w:rPr>
          <w:rFonts w:ascii="Arial" w:hAnsi="Arial" w:cs="Arial"/>
          <w:lang w:val="en-US"/>
        </w:rPr>
        <w:t>resultados</w:t>
      </w:r>
      <w:r w:rsidRPr="7715FF8F" w:rsidR="7715FF8F">
        <w:rPr>
          <w:rFonts w:ascii="Arial" w:hAnsi="Arial" w:cs="Arial"/>
          <w:lang w:val="en-US"/>
        </w:rPr>
        <w:t xml:space="preserve">, la </w:t>
      </w:r>
      <w:r w:rsidRPr="7715FF8F" w:rsidR="7715FF8F">
        <w:rPr>
          <w:rFonts w:ascii="Arial" w:hAnsi="Arial" w:cs="Arial"/>
          <w:lang w:val="en-US"/>
        </w:rPr>
        <w:t>tabla</w:t>
      </w:r>
      <w:r w:rsidRPr="7715FF8F" w:rsidR="7715FF8F">
        <w:rPr>
          <w:rFonts w:ascii="Arial" w:hAnsi="Arial" w:cs="Arial"/>
          <w:lang w:val="en-US"/>
        </w:rPr>
        <w:t xml:space="preserve"> se </w:t>
      </w:r>
      <w:r w:rsidRPr="7715FF8F" w:rsidR="7715FF8F">
        <w:rPr>
          <w:rFonts w:ascii="Arial" w:hAnsi="Arial" w:cs="Arial"/>
          <w:lang w:val="en-US"/>
        </w:rPr>
        <w:t>puede</w:t>
      </w:r>
      <w:r w:rsidRPr="7715FF8F" w:rsidR="7715FF8F">
        <w:rPr>
          <w:rFonts w:ascii="Arial" w:hAnsi="Arial" w:cs="Arial"/>
          <w:lang w:val="en-US"/>
        </w:rPr>
        <w:t xml:space="preserve"> </w:t>
      </w:r>
      <w:r w:rsidRPr="7715FF8F" w:rsidR="7715FF8F">
        <w:rPr>
          <w:rFonts w:ascii="Arial" w:hAnsi="Arial" w:cs="Arial"/>
          <w:lang w:val="en-US"/>
        </w:rPr>
        <w:t>editar</w:t>
      </w:r>
      <w:r w:rsidRPr="7715FF8F" w:rsidR="7715FF8F">
        <w:rPr>
          <w:rFonts w:ascii="Arial" w:hAnsi="Arial" w:cs="Arial"/>
          <w:lang w:val="en-US"/>
        </w:rPr>
        <w:t xml:space="preserve"> </w:t>
      </w:r>
      <w:r w:rsidRPr="7715FF8F" w:rsidR="7715FF8F">
        <w:rPr>
          <w:rFonts w:ascii="Arial" w:hAnsi="Arial" w:cs="Arial"/>
          <w:lang w:val="en-US"/>
        </w:rPr>
        <w:t>cambiando</w:t>
      </w:r>
      <w:r w:rsidRPr="7715FF8F" w:rsidR="7715FF8F">
        <w:rPr>
          <w:rFonts w:ascii="Arial" w:hAnsi="Arial" w:cs="Arial"/>
          <w:lang w:val="en-US"/>
        </w:rPr>
        <w:t xml:space="preserve"> las </w:t>
      </w:r>
      <w:r w:rsidRPr="7715FF8F" w:rsidR="7715FF8F">
        <w:rPr>
          <w:rFonts w:ascii="Arial" w:hAnsi="Arial" w:cs="Arial"/>
          <w:lang w:val="en-US"/>
        </w:rPr>
        <w:t>columnas</w:t>
      </w:r>
      <w:r w:rsidRPr="7715FF8F" w:rsidR="7715FF8F">
        <w:rPr>
          <w:rFonts w:ascii="Arial" w:hAnsi="Arial" w:cs="Arial"/>
          <w:lang w:val="en-US"/>
        </w:rPr>
        <w:t xml:space="preserve"> que se </w:t>
      </w:r>
      <w:r w:rsidRPr="7715FF8F" w:rsidR="7715FF8F">
        <w:rPr>
          <w:rFonts w:ascii="Arial" w:hAnsi="Arial" w:cs="Arial"/>
          <w:lang w:val="en-US"/>
        </w:rPr>
        <w:t>muestran</w:t>
      </w:r>
      <w:r w:rsidRPr="7715FF8F" w:rsidR="7715FF8F">
        <w:rPr>
          <w:rFonts w:ascii="Arial" w:hAnsi="Arial" w:cs="Arial"/>
          <w:lang w:val="en-US"/>
        </w:rPr>
        <w:t xml:space="preserve"> o </w:t>
      </w:r>
      <w:r w:rsidRPr="7715FF8F" w:rsidR="7715FF8F">
        <w:rPr>
          <w:rFonts w:ascii="Arial" w:hAnsi="Arial" w:cs="Arial"/>
          <w:lang w:val="en-US"/>
        </w:rPr>
        <w:t>filtrando</w:t>
      </w:r>
      <w:r w:rsidRPr="7715FF8F" w:rsidR="7715FF8F">
        <w:rPr>
          <w:rFonts w:ascii="Arial" w:hAnsi="Arial" w:cs="Arial"/>
          <w:lang w:val="en-US"/>
        </w:rPr>
        <w:t xml:space="preserve"> </w:t>
      </w:r>
      <w:r w:rsidRPr="7715FF8F" w:rsidR="7715FF8F">
        <w:rPr>
          <w:rFonts w:ascii="Arial" w:hAnsi="Arial" w:cs="Arial"/>
          <w:lang w:val="en-US"/>
        </w:rPr>
        <w:t>los</w:t>
      </w:r>
      <w:r w:rsidRPr="7715FF8F" w:rsidR="7715FF8F">
        <w:rPr>
          <w:rFonts w:ascii="Arial" w:hAnsi="Arial" w:cs="Arial"/>
          <w:lang w:val="en-US"/>
        </w:rPr>
        <w:t xml:space="preserve"> </w:t>
      </w:r>
      <w:r w:rsidRPr="7715FF8F" w:rsidR="7715FF8F">
        <w:rPr>
          <w:rFonts w:ascii="Arial" w:hAnsi="Arial" w:cs="Arial"/>
          <w:lang w:val="en-US"/>
        </w:rPr>
        <w:t>resultados</w:t>
      </w:r>
      <w:r w:rsidRPr="7715FF8F" w:rsidR="7715FF8F">
        <w:rPr>
          <w:rFonts w:ascii="Arial" w:hAnsi="Arial" w:cs="Arial"/>
          <w:lang w:val="en-US"/>
        </w:rPr>
        <w:t>.</w:t>
      </w:r>
    </w:p>
    <w:p w:rsidR="1489CAFD" w:rsidP="7715FF8F" w14:paraId="1544A8CE" w14:textId="5422AF36">
      <w:pPr>
        <w:ind w:left="630"/>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Consejos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filtrado</w:t>
      </w:r>
      <w:r w:rsidRPr="7715FF8F" w:rsidR="7715FF8F">
        <w:rPr>
          <w:rFonts w:ascii="Arial" w:hAnsi="Arial" w:eastAsia="Arial" w:cs="Arial"/>
          <w:color w:val="000000" w:themeColor="text1" w:themeTint="FF" w:themeShade="FF"/>
          <w:lang w:val="en-US"/>
        </w:rPr>
        <w:t xml:space="preserve"> </w:t>
      </w:r>
    </w:p>
    <w:p w:rsidR="1489CAFD" w:rsidP="7715FF8F" w14:paraId="791C55BF" w14:textId="5E5BB6E4">
      <w:pPr>
        <w:pStyle w:val="ListParagraph"/>
        <w:numPr>
          <w:ilvl w:val="0"/>
          <w:numId w:val="27"/>
        </w:num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Para </w:t>
      </w:r>
      <w:r w:rsidRPr="7715FF8F" w:rsidR="7715FF8F">
        <w:rPr>
          <w:rFonts w:ascii="Arial" w:hAnsi="Arial" w:eastAsia="Arial" w:cs="Arial"/>
          <w:color w:val="000000" w:themeColor="text1" w:themeTint="FF" w:themeShade="FF"/>
          <w:lang w:val="en-US"/>
        </w:rPr>
        <w:t>administrar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filtro</w:t>
      </w:r>
      <w:r w:rsidRPr="7715FF8F" w:rsidR="7715FF8F">
        <w:rPr>
          <w:rFonts w:ascii="Arial" w:hAnsi="Arial" w:eastAsia="Arial" w:cs="Arial"/>
          <w:color w:val="000000" w:themeColor="text1" w:themeTint="FF" w:themeShade="FF"/>
          <w:lang w:val="en-US"/>
        </w:rPr>
        <w:t xml:space="preserve">, use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cuatro </w:t>
      </w:r>
      <w:r w:rsidRPr="7715FF8F" w:rsidR="7715FF8F">
        <w:rPr>
          <w:rFonts w:ascii="Arial" w:hAnsi="Arial" w:eastAsia="Arial" w:cs="Arial"/>
          <w:color w:val="000000" w:themeColor="text1" w:themeTint="FF" w:themeShade="FF"/>
          <w:lang w:val="en-US"/>
        </w:rPr>
        <w:t>íconos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parte</w:t>
      </w:r>
      <w:r w:rsidRPr="7715FF8F" w:rsidR="7715FF8F">
        <w:rPr>
          <w:rFonts w:ascii="Arial" w:hAnsi="Arial" w:eastAsia="Arial" w:cs="Arial"/>
          <w:color w:val="000000" w:themeColor="text1" w:themeTint="FF" w:themeShade="FF"/>
          <w:lang w:val="en-US"/>
        </w:rPr>
        <w:t xml:space="preserve"> superior </w:t>
      </w:r>
      <w:r w:rsidRPr="7715FF8F" w:rsidR="7715FF8F">
        <w:rPr>
          <w:rFonts w:ascii="Arial" w:hAnsi="Arial" w:eastAsia="Arial" w:cs="Arial"/>
          <w:color w:val="000000" w:themeColor="text1" w:themeTint="FF" w:themeShade="FF"/>
          <w:lang w:val="en-US"/>
        </w:rPr>
        <w:t>derecha</w:t>
      </w:r>
      <w:r w:rsidRPr="7715FF8F" w:rsidR="7715FF8F">
        <w:rPr>
          <w:rFonts w:ascii="Arial" w:hAnsi="Arial" w:eastAsia="Arial" w:cs="Arial"/>
          <w:color w:val="000000" w:themeColor="text1" w:themeTint="FF" w:themeShade="FF"/>
          <w:lang w:val="en-US"/>
        </w:rPr>
        <w:t xml:space="preserve"> de la </w:t>
      </w:r>
      <w:r w:rsidRPr="7715FF8F" w:rsidR="7715FF8F">
        <w:rPr>
          <w:rFonts w:ascii="Arial" w:hAnsi="Arial" w:eastAsia="Arial" w:cs="Arial"/>
          <w:color w:val="000000" w:themeColor="text1" w:themeTint="FF" w:themeShade="FF"/>
          <w:lang w:val="en-US"/>
        </w:rPr>
        <w:t>página</w:t>
      </w:r>
      <w:r w:rsidRPr="7715FF8F" w:rsidR="7715FF8F">
        <w:rPr>
          <w:rFonts w:ascii="Arial" w:hAnsi="Arial" w:eastAsia="Arial" w:cs="Arial"/>
          <w:color w:val="000000" w:themeColor="text1" w:themeTint="FF" w:themeShade="FF"/>
          <w:lang w:val="en-US"/>
        </w:rPr>
        <w:t xml:space="preserve">. </w:t>
      </w:r>
      <w:r>
        <w:drawing>
          <wp:inline wp14:editId="2BF632D9" wp14:anchorId="4E2DB26D">
            <wp:extent cx="1295609" cy="396110"/>
            <wp:effectExtent l="0" t="0" r="0" b="0"/>
            <wp:docPr id="54311193" name="Picture 54311193" title=""/>
            <wp:cNvGraphicFramePr>
              <a:graphicFrameLocks noChangeAspect="1"/>
            </wp:cNvGraphicFramePr>
            <a:graphic>
              <a:graphicData uri="http://schemas.openxmlformats.org/drawingml/2006/picture">
                <pic:pic>
                  <pic:nvPicPr>
                    <pic:cNvPr id="0" name="Picture 54311193"/>
                    <pic:cNvPicPr/>
                  </pic:nvPicPr>
                  <pic:blipFill>
                    <a:blip r:embed="Redeb5330a424493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95609" cy="396110"/>
                    </a:xfrm>
                    <a:prstGeom prst="rect">
                      <a:avLst/>
                    </a:prstGeom>
                  </pic:spPr>
                </pic:pic>
              </a:graphicData>
            </a:graphic>
          </wp:inline>
        </w:drawing>
      </w:r>
      <w:r w:rsidRPr="7715FF8F" w:rsidR="7715FF8F">
        <w:rPr>
          <w:rFonts w:ascii="Arial" w:hAnsi="Arial" w:eastAsia="Arial" w:cs="Arial"/>
          <w:color w:val="000000" w:themeColor="text1" w:themeTint="FF" w:themeShade="FF"/>
          <w:lang w:val="en-US"/>
        </w:rPr>
        <w:t xml:space="preserve"> </w:t>
      </w:r>
    </w:p>
    <w:p w:rsidR="1489CAFD" w:rsidP="7715FF8F" w14:paraId="03418C70" w14:textId="7373705C">
      <w:pPr>
        <w:pStyle w:val="ListParagraph"/>
        <w:numPr>
          <w:ilvl w:val="0"/>
          <w:numId w:val="27"/>
        </w:numPr>
        <w:rPr>
          <w:lang w:val="en-US"/>
        </w:rPr>
      </w:pPr>
      <w:r w:rsidRPr="7715FF8F" w:rsidR="7715FF8F">
        <w:rPr>
          <w:rFonts w:ascii="Arial" w:hAnsi="Arial" w:eastAsia="Arial" w:cs="Arial"/>
          <w:color w:val="000000" w:themeColor="text1" w:themeTint="FF" w:themeShade="FF"/>
          <w:lang w:val="en-US"/>
        </w:rPr>
        <w:t xml:space="preserve">Para </w:t>
      </w:r>
      <w:r w:rsidRPr="7715FF8F" w:rsidR="7715FF8F">
        <w:rPr>
          <w:rFonts w:ascii="Arial" w:hAnsi="Arial" w:eastAsia="Arial" w:cs="Arial"/>
          <w:color w:val="000000" w:themeColor="text1" w:themeTint="FF" w:themeShade="FF"/>
          <w:lang w:val="en-US"/>
        </w:rPr>
        <w:t>aplicar</w:t>
      </w:r>
      <w:r w:rsidRPr="7715FF8F" w:rsidR="7715FF8F">
        <w:rPr>
          <w:rFonts w:ascii="Arial" w:hAnsi="Arial" w:eastAsia="Arial" w:cs="Arial"/>
          <w:color w:val="000000" w:themeColor="text1" w:themeTint="FF" w:themeShade="FF"/>
          <w:lang w:val="en-US"/>
        </w:rPr>
        <w:t xml:space="preserve"> un </w:t>
      </w:r>
      <w:r w:rsidRPr="7715FF8F" w:rsidR="7715FF8F">
        <w:rPr>
          <w:rFonts w:ascii="Arial" w:hAnsi="Arial" w:eastAsia="Arial" w:cs="Arial"/>
          <w:color w:val="000000" w:themeColor="text1" w:themeTint="FF" w:themeShade="FF"/>
          <w:lang w:val="en-US"/>
        </w:rPr>
        <w:t>filtro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seleccione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ícono</w:t>
      </w:r>
      <w:r w:rsidRPr="7715FF8F" w:rsidR="7715FF8F">
        <w:rPr>
          <w:rFonts w:ascii="Arial" w:hAnsi="Arial" w:eastAsia="Arial" w:cs="Arial"/>
          <w:color w:val="000000" w:themeColor="text1" w:themeTint="FF" w:themeShade="FF"/>
          <w:lang w:val="en-US"/>
        </w:rPr>
        <w:t xml:space="preserve"> del </w:t>
      </w:r>
      <w:r w:rsidRPr="7715FF8F" w:rsidR="7715FF8F">
        <w:rPr>
          <w:rFonts w:ascii="Arial" w:hAnsi="Arial" w:eastAsia="Arial" w:cs="Arial"/>
          <w:color w:val="000000" w:themeColor="text1" w:themeTint="FF" w:themeShade="FF"/>
          <w:lang w:val="en-US"/>
        </w:rPr>
        <w:t>embudo</w:t>
      </w:r>
      <w:r w:rsidRPr="7715FF8F" w:rsidR="7715FF8F">
        <w:rPr>
          <w:rFonts w:ascii="Arial" w:hAnsi="Arial" w:eastAsia="Arial" w:cs="Arial"/>
          <w:color w:val="000000" w:themeColor="text1" w:themeTint="FF" w:themeShade="FF"/>
          <w:lang w:val="en-US"/>
        </w:rPr>
        <w:t>.</w:t>
      </w:r>
      <w:r>
        <w:drawing>
          <wp:inline wp14:editId="534F28EB" wp14:anchorId="10F551E6">
            <wp:extent cx="266747" cy="266747"/>
            <wp:effectExtent l="0" t="0" r="0" b="0"/>
            <wp:docPr id="242427594" name="Picture 2069575646" title=""/>
            <wp:cNvGraphicFramePr>
              <a:graphicFrameLocks noChangeAspect="1"/>
            </wp:cNvGraphicFramePr>
            <a:graphic>
              <a:graphicData uri="http://schemas.openxmlformats.org/drawingml/2006/picture">
                <pic:pic>
                  <pic:nvPicPr>
                    <pic:cNvPr id="0" name="Picture 2069575646"/>
                    <pic:cNvPicPr/>
                  </pic:nvPicPr>
                  <pic:blipFill>
                    <a:blip r:embed="R080d61757390428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6747" cy="266747"/>
                    </a:xfrm>
                    <a:prstGeom prst="rect">
                      <a:avLst/>
                    </a:prstGeom>
                  </pic:spPr>
                </pic:pic>
              </a:graphicData>
            </a:graphic>
          </wp:inline>
        </w:drawing>
      </w:r>
    </w:p>
    <w:p w:rsidR="1489CAFD" w:rsidP="7715FF8F" w14:paraId="6C025598" w14:textId="61772A79">
      <w:pPr>
        <w:pStyle w:val="ListParagraph"/>
        <w:numPr>
          <w:ilvl w:val="0"/>
          <w:numId w:val="27"/>
        </w:num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Para </w:t>
      </w:r>
      <w:r w:rsidRPr="7715FF8F" w:rsidR="7715FF8F">
        <w:rPr>
          <w:rFonts w:ascii="Arial" w:hAnsi="Arial" w:eastAsia="Arial" w:cs="Arial"/>
          <w:color w:val="000000" w:themeColor="text1" w:themeTint="FF" w:themeShade="FF"/>
          <w:lang w:val="en-US"/>
        </w:rPr>
        <w:t>cambiar</w:t>
      </w:r>
      <w:r w:rsidRPr="7715FF8F" w:rsidR="7715FF8F">
        <w:rPr>
          <w:rFonts w:ascii="Arial" w:hAnsi="Arial" w:eastAsia="Arial" w:cs="Arial"/>
          <w:color w:val="000000" w:themeColor="text1" w:themeTint="FF" w:themeShade="FF"/>
          <w:lang w:val="en-US"/>
        </w:rPr>
        <w:t xml:space="preserve"> las </w:t>
      </w:r>
      <w:r w:rsidRPr="7715FF8F" w:rsidR="7715FF8F">
        <w:rPr>
          <w:rFonts w:ascii="Arial" w:hAnsi="Arial" w:eastAsia="Arial" w:cs="Arial"/>
          <w:color w:val="000000" w:themeColor="text1" w:themeTint="FF" w:themeShade="FF"/>
          <w:lang w:val="en-US"/>
        </w:rPr>
        <w:t>columnas</w:t>
      </w:r>
      <w:r w:rsidRPr="7715FF8F" w:rsidR="7715FF8F">
        <w:rPr>
          <w:rFonts w:ascii="Arial" w:hAnsi="Arial" w:eastAsia="Arial" w:cs="Arial"/>
          <w:color w:val="000000" w:themeColor="text1" w:themeTint="FF" w:themeShade="FF"/>
          <w:lang w:val="en-US"/>
        </w:rPr>
        <w:t xml:space="preserve"> que </w:t>
      </w:r>
      <w:r w:rsidRPr="7715FF8F" w:rsidR="7715FF8F">
        <w:rPr>
          <w:rFonts w:ascii="Arial" w:hAnsi="Arial" w:eastAsia="Arial" w:cs="Arial"/>
          <w:color w:val="000000" w:themeColor="text1" w:themeTint="FF" w:themeShade="FF"/>
          <w:lang w:val="en-US"/>
        </w:rPr>
        <w:t>están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visibles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lista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formulario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seleccione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ícono</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columnas</w:t>
      </w:r>
      <w:r w:rsidRPr="7715FF8F" w:rsidR="7715FF8F">
        <w:rPr>
          <w:rFonts w:ascii="Arial" w:hAnsi="Arial" w:eastAsia="Arial" w:cs="Arial"/>
          <w:color w:val="000000" w:themeColor="text1" w:themeTint="FF" w:themeShade="FF"/>
          <w:lang w:val="en-US"/>
        </w:rPr>
        <w:t xml:space="preserve">. </w:t>
      </w:r>
    </w:p>
    <w:p w:rsidR="1489CAFD" w:rsidP="7715FF8F" w14:paraId="1A134A8E" w14:textId="08B6EF3E">
      <w:pPr>
        <w:pStyle w:val="ListParagraph"/>
        <w:numPr>
          <w:ilvl w:val="0"/>
          <w:numId w:val="27"/>
        </w:num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Para </w:t>
      </w:r>
      <w:r w:rsidRPr="7715FF8F" w:rsidR="7715FF8F">
        <w:rPr>
          <w:rFonts w:ascii="Arial" w:hAnsi="Arial" w:eastAsia="Arial" w:cs="Arial"/>
          <w:color w:val="000000" w:themeColor="text1" w:themeTint="FF" w:themeShade="FF"/>
          <w:lang w:val="en-US"/>
        </w:rPr>
        <w:t>borrar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filtro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seleccione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ícono</w:t>
      </w:r>
      <w:r w:rsidRPr="7715FF8F" w:rsidR="7715FF8F">
        <w:rPr>
          <w:rFonts w:ascii="Arial" w:hAnsi="Arial" w:eastAsia="Arial" w:cs="Arial"/>
          <w:color w:val="000000" w:themeColor="text1" w:themeTint="FF" w:themeShade="FF"/>
          <w:lang w:val="en-US"/>
        </w:rPr>
        <w:t xml:space="preserve"> de la papelera. </w:t>
      </w:r>
    </w:p>
    <w:p w:rsidR="1489CAFD" w:rsidP="7715FF8F" w14:paraId="2013FA4D" w14:textId="1AD23694">
      <w:pPr>
        <w:pStyle w:val="ListParagraph"/>
        <w:numPr>
          <w:ilvl w:val="0"/>
          <w:numId w:val="27"/>
        </w:num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Para </w:t>
      </w:r>
      <w:r w:rsidRPr="7715FF8F" w:rsidR="7715FF8F">
        <w:rPr>
          <w:rFonts w:ascii="Arial" w:hAnsi="Arial" w:eastAsia="Arial" w:cs="Arial"/>
          <w:color w:val="000000" w:themeColor="text1" w:themeTint="FF" w:themeShade="FF"/>
          <w:lang w:val="en-US"/>
        </w:rPr>
        <w:t>buscar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utilice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ícono</w:t>
      </w:r>
      <w:r w:rsidRPr="7715FF8F" w:rsidR="7715FF8F">
        <w:rPr>
          <w:rFonts w:ascii="Arial" w:hAnsi="Arial" w:eastAsia="Arial" w:cs="Arial"/>
          <w:color w:val="000000" w:themeColor="text1" w:themeTint="FF" w:themeShade="FF"/>
          <w:lang w:val="en-US"/>
        </w:rPr>
        <w:t xml:space="preserve"> de la </w:t>
      </w:r>
      <w:r w:rsidRPr="7715FF8F" w:rsidR="7715FF8F">
        <w:rPr>
          <w:rFonts w:ascii="Arial" w:hAnsi="Arial" w:eastAsia="Arial" w:cs="Arial"/>
          <w:color w:val="000000" w:themeColor="text1" w:themeTint="FF" w:themeShade="FF"/>
          <w:lang w:val="en-US"/>
        </w:rPr>
        <w:t>lupa</w:t>
      </w:r>
      <w:r w:rsidRPr="7715FF8F" w:rsidR="7715FF8F">
        <w:rPr>
          <w:rFonts w:ascii="Arial" w:hAnsi="Arial" w:eastAsia="Arial" w:cs="Arial"/>
          <w:color w:val="000000" w:themeColor="text1" w:themeTint="FF" w:themeShade="FF"/>
          <w:lang w:val="en-US"/>
        </w:rPr>
        <w:t>.</w:t>
      </w:r>
    </w:p>
    <w:p w:rsidR="64B2E0EA" w:rsidP="7715FF8F" w14:paraId="7683021E" w14:textId="2C931E89">
      <w:pPr>
        <w:rPr>
          <w:lang w:val="en-US"/>
        </w:rPr>
      </w:pPr>
      <w:r w:rsidRPr="7715FF8F" w:rsidR="7715FF8F">
        <w:rPr>
          <w:rFonts w:ascii="Arial" w:hAnsi="Arial" w:cs="Arial"/>
          <w:lang w:val="en-US"/>
        </w:rPr>
        <w:t>Visualización</w:t>
      </w:r>
      <w:r w:rsidRPr="7715FF8F" w:rsidR="7715FF8F">
        <w:rPr>
          <w:rFonts w:ascii="Arial" w:hAnsi="Arial" w:cs="Arial"/>
          <w:lang w:val="en-US"/>
        </w:rPr>
        <w:t xml:space="preserve"> de </w:t>
      </w:r>
      <w:r w:rsidRPr="7715FF8F" w:rsidR="7715FF8F">
        <w:rPr>
          <w:rFonts w:ascii="Arial" w:hAnsi="Arial" w:cs="Arial"/>
          <w:lang w:val="en-US"/>
        </w:rPr>
        <w:t>columnas</w:t>
      </w:r>
      <w:r w:rsidRPr="7715FF8F" w:rsidR="7715FF8F">
        <w:rPr>
          <w:rFonts w:ascii="Arial" w:hAnsi="Arial" w:cs="Arial"/>
          <w:lang w:val="en-US"/>
        </w:rPr>
        <w:t xml:space="preserve"> </w:t>
      </w:r>
      <w:r>
        <w:drawing>
          <wp:inline wp14:editId="512E089D" wp14:anchorId="6D270788">
            <wp:extent cx="362008" cy="304416"/>
            <wp:effectExtent l="0" t="0" r="0" b="0"/>
            <wp:docPr id="1610812416" name="Picture 1610812416" title=""/>
            <wp:cNvGraphicFramePr>
              <a:graphicFrameLocks noChangeAspect="1"/>
            </wp:cNvGraphicFramePr>
            <a:graphic>
              <a:graphicData uri="http://schemas.openxmlformats.org/drawingml/2006/picture">
                <pic:pic>
                  <pic:nvPicPr>
                    <pic:cNvPr id="0" name="Picture 1610812416"/>
                    <pic:cNvPicPr/>
                  </pic:nvPicPr>
                  <pic:blipFill>
                    <a:blip r:embed="R8b49321ebfc6458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62008" cy="304416"/>
                    </a:xfrm>
                    <a:prstGeom prst="rect">
                      <a:avLst/>
                    </a:prstGeom>
                  </pic:spPr>
                </pic:pic>
              </a:graphicData>
            </a:graphic>
          </wp:inline>
        </w:drawing>
      </w:r>
    </w:p>
    <w:p w:rsidR="64B2E0EA" w:rsidP="7715FF8F" w14:paraId="533FB020" w14:textId="4167509D">
      <w:pPr>
        <w:pStyle w:val="ListParagraph"/>
        <w:numPr>
          <w:ilvl w:val="0"/>
          <w:numId w:val="22"/>
        </w:numPr>
        <w:rPr>
          <w:rFonts w:ascii="Arial" w:hAnsi="Arial" w:cs="Arial"/>
          <w:lang w:val="en-US"/>
        </w:rPr>
      </w:pPr>
      <w:r w:rsidRPr="7715FF8F" w:rsidR="7715FF8F">
        <w:rPr>
          <w:rFonts w:ascii="Arial" w:hAnsi="Arial" w:cs="Arial"/>
          <w:lang w:val="en-US"/>
        </w:rPr>
        <w:t>Seleccione</w:t>
      </w:r>
      <w:r w:rsidRPr="7715FF8F" w:rsidR="7715FF8F">
        <w:rPr>
          <w:rFonts w:ascii="Arial" w:hAnsi="Arial" w:cs="Arial"/>
          <w:lang w:val="en-US"/>
        </w:rPr>
        <w:t xml:space="preserve"> la </w:t>
      </w:r>
      <w:r w:rsidRPr="7715FF8F" w:rsidR="7715FF8F">
        <w:rPr>
          <w:rFonts w:ascii="Arial" w:hAnsi="Arial" w:cs="Arial"/>
          <w:lang w:val="en-US"/>
        </w:rPr>
        <w:t>opción</w:t>
      </w:r>
      <w:r w:rsidRPr="7715FF8F" w:rsidR="7715FF8F">
        <w:rPr>
          <w:rFonts w:ascii="Arial" w:hAnsi="Arial" w:cs="Arial"/>
          <w:lang w:val="en-US"/>
        </w:rPr>
        <w:t xml:space="preserve"> de </w:t>
      </w:r>
      <w:r w:rsidRPr="7715FF8F" w:rsidR="7715FF8F">
        <w:rPr>
          <w:rFonts w:ascii="Arial" w:hAnsi="Arial" w:cs="Arial"/>
          <w:lang w:val="en-US"/>
        </w:rPr>
        <w:t>columna</w:t>
      </w:r>
      <w:r w:rsidRPr="7715FF8F" w:rsidR="7715FF8F">
        <w:rPr>
          <w:rFonts w:ascii="Arial" w:hAnsi="Arial" w:cs="Arial"/>
          <w:lang w:val="en-US"/>
        </w:rPr>
        <w:t xml:space="preserve"> </w:t>
      </w:r>
      <w:r w:rsidRPr="7715FF8F" w:rsidR="7715FF8F">
        <w:rPr>
          <w:rFonts w:ascii="Arial" w:hAnsi="Arial" w:cs="Arial"/>
          <w:lang w:val="en-US"/>
        </w:rPr>
        <w:t>en</w:t>
      </w:r>
      <w:r w:rsidRPr="7715FF8F" w:rsidR="7715FF8F">
        <w:rPr>
          <w:rFonts w:ascii="Arial" w:hAnsi="Arial" w:cs="Arial"/>
          <w:lang w:val="en-US"/>
        </w:rPr>
        <w:t xml:space="preserve"> la </w:t>
      </w:r>
      <w:r w:rsidRPr="7715FF8F" w:rsidR="7715FF8F">
        <w:rPr>
          <w:rFonts w:ascii="Arial" w:hAnsi="Arial" w:cs="Arial"/>
          <w:lang w:val="en-US"/>
        </w:rPr>
        <w:t>parte</w:t>
      </w:r>
      <w:r w:rsidRPr="7715FF8F" w:rsidR="7715FF8F">
        <w:rPr>
          <w:rFonts w:ascii="Arial" w:hAnsi="Arial" w:cs="Arial"/>
          <w:lang w:val="en-US"/>
        </w:rPr>
        <w:t xml:space="preserve"> superior </w:t>
      </w:r>
      <w:r w:rsidRPr="7715FF8F" w:rsidR="7715FF8F">
        <w:rPr>
          <w:rFonts w:ascii="Arial" w:hAnsi="Arial" w:cs="Arial"/>
          <w:lang w:val="en-US"/>
        </w:rPr>
        <w:t>derecha</w:t>
      </w:r>
      <w:r w:rsidRPr="7715FF8F" w:rsidR="7715FF8F">
        <w:rPr>
          <w:rFonts w:ascii="Arial" w:hAnsi="Arial" w:cs="Arial"/>
          <w:lang w:val="en-US"/>
        </w:rPr>
        <w:t xml:space="preserve"> de la </w:t>
      </w:r>
      <w:r w:rsidRPr="7715FF8F" w:rsidR="7715FF8F">
        <w:rPr>
          <w:rFonts w:ascii="Arial" w:hAnsi="Arial" w:cs="Arial"/>
          <w:lang w:val="en-US"/>
        </w:rPr>
        <w:t>tabla</w:t>
      </w:r>
      <w:r w:rsidRPr="7715FF8F" w:rsidR="7715FF8F">
        <w:rPr>
          <w:rFonts w:ascii="Arial" w:hAnsi="Arial" w:cs="Arial"/>
          <w:lang w:val="en-US"/>
        </w:rPr>
        <w:t>.</w:t>
      </w:r>
    </w:p>
    <w:p w:rsidR="64B2E0EA" w:rsidP="7715FF8F" w14:paraId="0E7F31A0" w14:textId="7BFBD156">
      <w:pPr>
        <w:pStyle w:val="ListParagraph"/>
        <w:numPr>
          <w:ilvl w:val="0"/>
          <w:numId w:val="22"/>
        </w:numPr>
        <w:rPr>
          <w:rFonts w:ascii="Arial" w:hAnsi="Arial" w:cs="Arial"/>
          <w:lang w:val="en-US"/>
        </w:rPr>
      </w:pPr>
      <w:r w:rsidRPr="7715FF8F" w:rsidR="7715FF8F">
        <w:rPr>
          <w:rFonts w:ascii="Arial" w:hAnsi="Arial" w:cs="Arial"/>
          <w:lang w:val="en-US"/>
        </w:rPr>
        <w:t xml:space="preserve">En la </w:t>
      </w:r>
      <w:r w:rsidRPr="7715FF8F" w:rsidR="7715FF8F">
        <w:rPr>
          <w:rFonts w:ascii="Arial" w:hAnsi="Arial" w:cs="Arial"/>
          <w:lang w:val="en-US"/>
        </w:rPr>
        <w:t>ventana</w:t>
      </w:r>
      <w:r w:rsidRPr="7715FF8F" w:rsidR="7715FF8F">
        <w:rPr>
          <w:rFonts w:ascii="Arial" w:hAnsi="Arial" w:cs="Arial"/>
          <w:lang w:val="en-US"/>
        </w:rPr>
        <w:t xml:space="preserve"> </w:t>
      </w:r>
      <w:r w:rsidRPr="7715FF8F" w:rsidR="7715FF8F">
        <w:rPr>
          <w:rFonts w:ascii="Arial" w:hAnsi="Arial" w:cs="Arial"/>
          <w:lang w:val="en-US"/>
        </w:rPr>
        <w:t>emergente</w:t>
      </w:r>
      <w:r w:rsidRPr="7715FF8F" w:rsidR="7715FF8F">
        <w:rPr>
          <w:rFonts w:ascii="Arial" w:hAnsi="Arial" w:cs="Arial"/>
          <w:lang w:val="en-US"/>
        </w:rPr>
        <w:t xml:space="preserve">, </w:t>
      </w:r>
      <w:r w:rsidRPr="7715FF8F" w:rsidR="7715FF8F">
        <w:rPr>
          <w:rFonts w:ascii="Arial" w:hAnsi="Arial" w:cs="Arial"/>
          <w:lang w:val="en-US"/>
        </w:rPr>
        <w:t>mueva</w:t>
      </w:r>
      <w:r w:rsidRPr="7715FF8F" w:rsidR="7715FF8F">
        <w:rPr>
          <w:rFonts w:ascii="Arial" w:hAnsi="Arial" w:cs="Arial"/>
          <w:lang w:val="en-US"/>
        </w:rPr>
        <w:t xml:space="preserve"> </w:t>
      </w:r>
      <w:r w:rsidRPr="7715FF8F" w:rsidR="7715FF8F">
        <w:rPr>
          <w:rFonts w:ascii="Arial" w:hAnsi="Arial" w:cs="Arial"/>
          <w:lang w:val="en-US"/>
        </w:rPr>
        <w:t>los</w:t>
      </w:r>
      <w:r w:rsidRPr="7715FF8F" w:rsidR="7715FF8F">
        <w:rPr>
          <w:rFonts w:ascii="Arial" w:hAnsi="Arial" w:cs="Arial"/>
          <w:lang w:val="en-US"/>
        </w:rPr>
        <w:t xml:space="preserve"> campos de la </w:t>
      </w:r>
      <w:r w:rsidRPr="7715FF8F" w:rsidR="7715FF8F">
        <w:rPr>
          <w:rFonts w:ascii="Arial" w:hAnsi="Arial" w:cs="Arial"/>
          <w:lang w:val="en-US"/>
        </w:rPr>
        <w:t>columna</w:t>
      </w:r>
      <w:r w:rsidRPr="7715FF8F" w:rsidR="7715FF8F">
        <w:rPr>
          <w:rFonts w:ascii="Arial" w:hAnsi="Arial" w:cs="Arial"/>
          <w:lang w:val="en-US"/>
        </w:rPr>
        <w:t xml:space="preserve"> </w:t>
      </w:r>
      <w:r w:rsidRPr="7715FF8F" w:rsidR="7715FF8F">
        <w:rPr>
          <w:rFonts w:ascii="Arial" w:hAnsi="Arial" w:cs="Arial"/>
          <w:lang w:val="en-US"/>
        </w:rPr>
        <w:t>izquierda</w:t>
      </w:r>
      <w:r w:rsidRPr="7715FF8F" w:rsidR="7715FF8F">
        <w:rPr>
          <w:rFonts w:ascii="Arial" w:hAnsi="Arial" w:cs="Arial"/>
          <w:lang w:val="en-US"/>
        </w:rPr>
        <w:t xml:space="preserve"> (gris) a la </w:t>
      </w:r>
      <w:r w:rsidRPr="7715FF8F" w:rsidR="7715FF8F">
        <w:rPr>
          <w:rFonts w:ascii="Arial" w:hAnsi="Arial" w:cs="Arial"/>
          <w:lang w:val="en-US"/>
        </w:rPr>
        <w:t>columna</w:t>
      </w:r>
      <w:r w:rsidRPr="7715FF8F" w:rsidR="7715FF8F">
        <w:rPr>
          <w:rFonts w:ascii="Arial" w:hAnsi="Arial" w:cs="Arial"/>
          <w:lang w:val="en-US"/>
        </w:rPr>
        <w:t xml:space="preserve"> </w:t>
      </w:r>
      <w:r w:rsidRPr="7715FF8F" w:rsidR="7715FF8F">
        <w:rPr>
          <w:rFonts w:ascii="Arial" w:hAnsi="Arial" w:cs="Arial"/>
          <w:lang w:val="en-US"/>
        </w:rPr>
        <w:t>derecha</w:t>
      </w:r>
      <w:r w:rsidRPr="7715FF8F" w:rsidR="7715FF8F">
        <w:rPr>
          <w:rFonts w:ascii="Arial" w:hAnsi="Arial" w:cs="Arial"/>
          <w:lang w:val="en-US"/>
        </w:rPr>
        <w:t xml:space="preserve"> (</w:t>
      </w:r>
      <w:r w:rsidRPr="7715FF8F" w:rsidR="7715FF8F">
        <w:rPr>
          <w:rFonts w:ascii="Arial" w:hAnsi="Arial" w:cs="Arial"/>
          <w:lang w:val="en-US"/>
        </w:rPr>
        <w:t>azul</w:t>
      </w:r>
      <w:r w:rsidRPr="7715FF8F" w:rsidR="7715FF8F">
        <w:rPr>
          <w:rFonts w:ascii="Arial" w:hAnsi="Arial" w:cs="Arial"/>
          <w:lang w:val="en-US"/>
        </w:rPr>
        <w:t xml:space="preserve">) para </w:t>
      </w:r>
      <w:r w:rsidRPr="7715FF8F" w:rsidR="7715FF8F">
        <w:rPr>
          <w:rFonts w:ascii="Arial" w:hAnsi="Arial" w:cs="Arial"/>
          <w:lang w:val="en-US"/>
        </w:rPr>
        <w:t>mostrarlos</w:t>
      </w:r>
      <w:r w:rsidRPr="7715FF8F" w:rsidR="7715FF8F">
        <w:rPr>
          <w:rFonts w:ascii="Arial" w:hAnsi="Arial" w:cs="Arial"/>
          <w:lang w:val="en-US"/>
        </w:rPr>
        <w:t xml:space="preserve"> </w:t>
      </w:r>
      <w:r w:rsidRPr="7715FF8F" w:rsidR="7715FF8F">
        <w:rPr>
          <w:rFonts w:ascii="Arial" w:hAnsi="Arial" w:cs="Arial"/>
          <w:lang w:val="en-US"/>
        </w:rPr>
        <w:t>en</w:t>
      </w:r>
      <w:r w:rsidRPr="7715FF8F" w:rsidR="7715FF8F">
        <w:rPr>
          <w:rFonts w:ascii="Arial" w:hAnsi="Arial" w:cs="Arial"/>
          <w:lang w:val="en-US"/>
        </w:rPr>
        <w:t xml:space="preserve"> la </w:t>
      </w:r>
      <w:r w:rsidRPr="7715FF8F" w:rsidR="7715FF8F">
        <w:rPr>
          <w:rFonts w:ascii="Arial" w:hAnsi="Arial" w:cs="Arial"/>
          <w:lang w:val="en-US"/>
        </w:rPr>
        <w:t>tabla</w:t>
      </w:r>
      <w:r w:rsidRPr="7715FF8F" w:rsidR="7715FF8F">
        <w:rPr>
          <w:rFonts w:ascii="Arial" w:hAnsi="Arial" w:cs="Arial"/>
          <w:lang w:val="en-US"/>
        </w:rPr>
        <w:t>.</w:t>
      </w:r>
    </w:p>
    <w:p w:rsidR="64B2E0EA" w:rsidP="64B2E0EA" w14:paraId="03DCCDF9" w14:textId="655D950E">
      <w:pPr>
        <w:jc w:val="center"/>
      </w:pPr>
      <w:r>
        <w:rPr>
          <w:noProof/>
        </w:rPr>
        <w:drawing>
          <wp:inline distT="0" distB="0" distL="0" distR="0" wp14:anchorId="7567F525" wp14:editId="7777777">
            <wp:extent cx="4291876" cy="4086224"/>
            <wp:effectExtent l="0" t="0" r="0" b="0"/>
            <wp:docPr id="511145514" name="Picture 511145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45514"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291876" cy="4086224"/>
                    </a:xfrm>
                    <a:prstGeom prst="rect">
                      <a:avLst/>
                    </a:prstGeom>
                  </pic:spPr>
                </pic:pic>
              </a:graphicData>
            </a:graphic>
          </wp:inline>
        </w:drawing>
      </w:r>
    </w:p>
    <w:p w:rsidR="64B2E0EA" w:rsidP="7715FF8F" w14:paraId="6C378D8E" w14:textId="7CE9547E">
      <w:pPr>
        <w:pStyle w:val="ListParagraph"/>
        <w:numPr>
          <w:ilvl w:val="0"/>
          <w:numId w:val="22"/>
        </w:numPr>
        <w:rPr>
          <w:rFonts w:ascii="Arial" w:hAnsi="Arial" w:cs="Arial"/>
          <w:lang w:val="en-US"/>
        </w:rPr>
      </w:pPr>
      <w:r w:rsidRPr="7715FF8F" w:rsidR="7715FF8F">
        <w:rPr>
          <w:rFonts w:ascii="Arial" w:hAnsi="Arial" w:cs="Arial"/>
          <w:lang w:val="en-US"/>
        </w:rPr>
        <w:t xml:space="preserve">En la </w:t>
      </w:r>
      <w:r w:rsidRPr="7715FF8F" w:rsidR="7715FF8F">
        <w:rPr>
          <w:rFonts w:ascii="Arial" w:hAnsi="Arial" w:cs="Arial"/>
          <w:lang w:val="en-US"/>
        </w:rPr>
        <w:t>columna</w:t>
      </w:r>
      <w:r w:rsidRPr="7715FF8F" w:rsidR="7715FF8F">
        <w:rPr>
          <w:rFonts w:ascii="Arial" w:hAnsi="Arial" w:cs="Arial"/>
          <w:lang w:val="en-US"/>
        </w:rPr>
        <w:t xml:space="preserve"> de la </w:t>
      </w:r>
      <w:r w:rsidRPr="7715FF8F" w:rsidR="7715FF8F">
        <w:rPr>
          <w:rFonts w:ascii="Arial" w:hAnsi="Arial" w:cs="Arial"/>
          <w:lang w:val="en-US"/>
        </w:rPr>
        <w:t>derecha</w:t>
      </w:r>
      <w:r w:rsidRPr="7715FF8F" w:rsidR="7715FF8F">
        <w:rPr>
          <w:rFonts w:ascii="Arial" w:hAnsi="Arial" w:cs="Arial"/>
          <w:lang w:val="en-US"/>
        </w:rPr>
        <w:t xml:space="preserve">, </w:t>
      </w:r>
      <w:r w:rsidRPr="7715FF8F" w:rsidR="7715FF8F">
        <w:rPr>
          <w:rFonts w:ascii="Arial" w:hAnsi="Arial" w:cs="Arial"/>
          <w:lang w:val="en-US"/>
        </w:rPr>
        <w:t>mueva</w:t>
      </w:r>
      <w:r w:rsidRPr="7715FF8F" w:rsidR="7715FF8F">
        <w:rPr>
          <w:rFonts w:ascii="Arial" w:hAnsi="Arial" w:cs="Arial"/>
          <w:lang w:val="en-US"/>
        </w:rPr>
        <w:t xml:space="preserve"> </w:t>
      </w:r>
      <w:r w:rsidRPr="7715FF8F" w:rsidR="7715FF8F">
        <w:rPr>
          <w:rFonts w:ascii="Arial" w:hAnsi="Arial" w:cs="Arial"/>
          <w:lang w:val="en-US"/>
        </w:rPr>
        <w:t>los</w:t>
      </w:r>
      <w:r w:rsidRPr="7715FF8F" w:rsidR="7715FF8F">
        <w:rPr>
          <w:rFonts w:ascii="Arial" w:hAnsi="Arial" w:cs="Arial"/>
          <w:lang w:val="en-US"/>
        </w:rPr>
        <w:t xml:space="preserve"> campos </w:t>
      </w:r>
      <w:r w:rsidRPr="7715FF8F" w:rsidR="7715FF8F">
        <w:rPr>
          <w:rFonts w:ascii="Arial" w:hAnsi="Arial" w:cs="Arial"/>
          <w:lang w:val="en-US"/>
        </w:rPr>
        <w:t>hacia</w:t>
      </w:r>
      <w:r w:rsidRPr="7715FF8F" w:rsidR="7715FF8F">
        <w:rPr>
          <w:rFonts w:ascii="Arial" w:hAnsi="Arial" w:cs="Arial"/>
          <w:lang w:val="en-US"/>
        </w:rPr>
        <w:t xml:space="preserve"> </w:t>
      </w:r>
      <w:r w:rsidRPr="7715FF8F" w:rsidR="7715FF8F">
        <w:rPr>
          <w:rFonts w:ascii="Arial" w:hAnsi="Arial" w:cs="Arial"/>
          <w:lang w:val="en-US"/>
        </w:rPr>
        <w:t>arriba</w:t>
      </w:r>
      <w:r w:rsidRPr="7715FF8F" w:rsidR="7715FF8F">
        <w:rPr>
          <w:rFonts w:ascii="Arial" w:hAnsi="Arial" w:cs="Arial"/>
          <w:lang w:val="en-US"/>
        </w:rPr>
        <w:t xml:space="preserve"> o </w:t>
      </w:r>
      <w:r w:rsidRPr="7715FF8F" w:rsidR="7715FF8F">
        <w:rPr>
          <w:rFonts w:ascii="Arial" w:hAnsi="Arial" w:cs="Arial"/>
          <w:lang w:val="en-US"/>
        </w:rPr>
        <w:t>hacia</w:t>
      </w:r>
      <w:r w:rsidRPr="7715FF8F" w:rsidR="7715FF8F">
        <w:rPr>
          <w:rFonts w:ascii="Arial" w:hAnsi="Arial" w:cs="Arial"/>
          <w:lang w:val="en-US"/>
        </w:rPr>
        <w:t xml:space="preserve"> </w:t>
      </w:r>
      <w:r w:rsidRPr="7715FF8F" w:rsidR="7715FF8F">
        <w:rPr>
          <w:rFonts w:ascii="Arial" w:hAnsi="Arial" w:cs="Arial"/>
          <w:lang w:val="en-US"/>
        </w:rPr>
        <w:t>abajo</w:t>
      </w:r>
      <w:r w:rsidRPr="7715FF8F" w:rsidR="7715FF8F">
        <w:rPr>
          <w:rFonts w:ascii="Arial" w:hAnsi="Arial" w:cs="Arial"/>
          <w:lang w:val="en-US"/>
        </w:rPr>
        <w:t xml:space="preserve"> para </w:t>
      </w:r>
      <w:r w:rsidRPr="7715FF8F" w:rsidR="7715FF8F">
        <w:rPr>
          <w:rFonts w:ascii="Arial" w:hAnsi="Arial" w:cs="Arial"/>
          <w:lang w:val="en-US"/>
        </w:rPr>
        <w:t>reordenar</w:t>
      </w:r>
      <w:r w:rsidRPr="7715FF8F" w:rsidR="7715FF8F">
        <w:rPr>
          <w:rFonts w:ascii="Arial" w:hAnsi="Arial" w:cs="Arial"/>
          <w:lang w:val="en-US"/>
        </w:rPr>
        <w:t xml:space="preserve"> la </w:t>
      </w:r>
      <w:r w:rsidRPr="7715FF8F" w:rsidR="7715FF8F">
        <w:rPr>
          <w:rFonts w:ascii="Arial" w:hAnsi="Arial" w:cs="Arial"/>
          <w:lang w:val="en-US"/>
        </w:rPr>
        <w:t>visualización</w:t>
      </w:r>
      <w:r w:rsidRPr="7715FF8F" w:rsidR="7715FF8F">
        <w:rPr>
          <w:rFonts w:ascii="Arial" w:hAnsi="Arial" w:cs="Arial"/>
          <w:lang w:val="en-US"/>
        </w:rPr>
        <w:t xml:space="preserve"> </w:t>
      </w:r>
      <w:r w:rsidRPr="7715FF8F" w:rsidR="7715FF8F">
        <w:rPr>
          <w:rFonts w:ascii="Arial" w:hAnsi="Arial" w:cs="Arial"/>
          <w:lang w:val="en-US"/>
        </w:rPr>
        <w:t>en</w:t>
      </w:r>
      <w:r w:rsidRPr="7715FF8F" w:rsidR="7715FF8F">
        <w:rPr>
          <w:rFonts w:ascii="Arial" w:hAnsi="Arial" w:cs="Arial"/>
          <w:lang w:val="en-US"/>
        </w:rPr>
        <w:t xml:space="preserve"> la </w:t>
      </w:r>
      <w:r w:rsidRPr="7715FF8F" w:rsidR="7715FF8F">
        <w:rPr>
          <w:rFonts w:ascii="Arial" w:hAnsi="Arial" w:cs="Arial"/>
          <w:lang w:val="en-US"/>
        </w:rPr>
        <w:t>tabla</w:t>
      </w:r>
      <w:r w:rsidRPr="7715FF8F" w:rsidR="7715FF8F">
        <w:rPr>
          <w:rFonts w:ascii="Arial" w:hAnsi="Arial" w:cs="Arial"/>
          <w:lang w:val="en-US"/>
        </w:rPr>
        <w:t>.</w:t>
      </w:r>
    </w:p>
    <w:p w:rsidR="64B2E0EA" w:rsidP="7715FF8F" w14:paraId="22408BB4" w14:textId="04321364">
      <w:pPr>
        <w:pStyle w:val="ListParagraph"/>
        <w:numPr>
          <w:ilvl w:val="0"/>
          <w:numId w:val="22"/>
        </w:numPr>
        <w:rPr>
          <w:rFonts w:ascii="Arial" w:hAnsi="Arial" w:cs="Arial"/>
          <w:lang w:val="en-US"/>
        </w:rPr>
      </w:pPr>
      <w:r w:rsidRPr="7715FF8F" w:rsidR="7715FF8F">
        <w:rPr>
          <w:rFonts w:ascii="Arial" w:hAnsi="Arial" w:cs="Arial"/>
          <w:lang w:val="en-US"/>
        </w:rPr>
        <w:t>Guarde</w:t>
      </w:r>
      <w:r w:rsidRPr="7715FF8F" w:rsidR="7715FF8F">
        <w:rPr>
          <w:rFonts w:ascii="Arial" w:hAnsi="Arial" w:cs="Arial"/>
          <w:lang w:val="en-US"/>
        </w:rPr>
        <w:t xml:space="preserve"> la </w:t>
      </w:r>
      <w:r w:rsidRPr="7715FF8F" w:rsidR="7715FF8F">
        <w:rPr>
          <w:rFonts w:ascii="Arial" w:hAnsi="Arial" w:cs="Arial"/>
          <w:lang w:val="en-US"/>
        </w:rPr>
        <w:t>configuración</w:t>
      </w:r>
      <w:r w:rsidRPr="7715FF8F" w:rsidR="7715FF8F">
        <w:rPr>
          <w:rFonts w:ascii="Arial" w:hAnsi="Arial" w:cs="Arial"/>
          <w:lang w:val="en-US"/>
        </w:rPr>
        <w:t xml:space="preserve"> de la </w:t>
      </w:r>
      <w:r w:rsidRPr="7715FF8F" w:rsidR="7715FF8F">
        <w:rPr>
          <w:rFonts w:ascii="Arial" w:hAnsi="Arial" w:cs="Arial"/>
          <w:lang w:val="en-US"/>
        </w:rPr>
        <w:t>columna</w:t>
      </w:r>
      <w:r w:rsidRPr="7715FF8F" w:rsidR="7715FF8F">
        <w:rPr>
          <w:rFonts w:ascii="Arial" w:hAnsi="Arial" w:cs="Arial"/>
          <w:lang w:val="en-US"/>
        </w:rPr>
        <w:t xml:space="preserve"> </w:t>
      </w:r>
      <w:r w:rsidRPr="7715FF8F" w:rsidR="7715FF8F">
        <w:rPr>
          <w:rFonts w:ascii="Arial" w:hAnsi="Arial" w:cs="Arial"/>
          <w:lang w:val="en-US"/>
        </w:rPr>
        <w:t>cuando</w:t>
      </w:r>
      <w:r w:rsidRPr="7715FF8F" w:rsidR="7715FF8F">
        <w:rPr>
          <w:rFonts w:ascii="Arial" w:hAnsi="Arial" w:cs="Arial"/>
          <w:lang w:val="en-US"/>
        </w:rPr>
        <w:t xml:space="preserve"> </w:t>
      </w:r>
      <w:r w:rsidRPr="7715FF8F" w:rsidR="7715FF8F">
        <w:rPr>
          <w:rFonts w:ascii="Arial" w:hAnsi="Arial" w:cs="Arial"/>
          <w:lang w:val="en-US"/>
        </w:rPr>
        <w:t>todos</w:t>
      </w:r>
      <w:r w:rsidRPr="7715FF8F" w:rsidR="7715FF8F">
        <w:rPr>
          <w:rFonts w:ascii="Arial" w:hAnsi="Arial" w:cs="Arial"/>
          <w:lang w:val="en-US"/>
        </w:rPr>
        <w:t xml:space="preserve"> </w:t>
      </w:r>
      <w:r w:rsidRPr="7715FF8F" w:rsidR="7715FF8F">
        <w:rPr>
          <w:rFonts w:ascii="Arial" w:hAnsi="Arial" w:cs="Arial"/>
          <w:lang w:val="en-US"/>
        </w:rPr>
        <w:t>los</w:t>
      </w:r>
      <w:r w:rsidRPr="7715FF8F" w:rsidR="7715FF8F">
        <w:rPr>
          <w:rFonts w:ascii="Arial" w:hAnsi="Arial" w:cs="Arial"/>
          <w:lang w:val="en-US"/>
        </w:rPr>
        <w:t xml:space="preserve"> campos </w:t>
      </w:r>
      <w:r w:rsidRPr="7715FF8F" w:rsidR="7715FF8F">
        <w:rPr>
          <w:rFonts w:ascii="Arial" w:hAnsi="Arial" w:cs="Arial"/>
          <w:lang w:val="en-US"/>
        </w:rPr>
        <w:t>deseados</w:t>
      </w:r>
      <w:r w:rsidRPr="7715FF8F" w:rsidR="7715FF8F">
        <w:rPr>
          <w:rFonts w:ascii="Arial" w:hAnsi="Arial" w:cs="Arial"/>
          <w:lang w:val="en-US"/>
        </w:rPr>
        <w:t xml:space="preserve"> </w:t>
      </w:r>
      <w:r w:rsidRPr="7715FF8F" w:rsidR="7715FF8F">
        <w:rPr>
          <w:rFonts w:ascii="Arial" w:hAnsi="Arial" w:cs="Arial"/>
          <w:lang w:val="en-US"/>
        </w:rPr>
        <w:t>estén</w:t>
      </w:r>
      <w:r w:rsidRPr="7715FF8F" w:rsidR="7715FF8F">
        <w:rPr>
          <w:rFonts w:ascii="Arial" w:hAnsi="Arial" w:cs="Arial"/>
          <w:lang w:val="en-US"/>
        </w:rPr>
        <w:t xml:space="preserve"> </w:t>
      </w:r>
      <w:r w:rsidRPr="7715FF8F" w:rsidR="7715FF8F">
        <w:rPr>
          <w:rFonts w:ascii="Arial" w:hAnsi="Arial" w:cs="Arial"/>
          <w:lang w:val="en-US"/>
        </w:rPr>
        <w:t>en</w:t>
      </w:r>
      <w:r w:rsidRPr="7715FF8F" w:rsidR="7715FF8F">
        <w:rPr>
          <w:rFonts w:ascii="Arial" w:hAnsi="Arial" w:cs="Arial"/>
          <w:lang w:val="en-US"/>
        </w:rPr>
        <w:t xml:space="preserve"> la </w:t>
      </w:r>
      <w:r w:rsidRPr="7715FF8F" w:rsidR="7715FF8F">
        <w:rPr>
          <w:rFonts w:ascii="Arial" w:hAnsi="Arial" w:cs="Arial"/>
          <w:lang w:val="en-US"/>
        </w:rPr>
        <w:t>columna</w:t>
      </w:r>
      <w:r w:rsidRPr="7715FF8F" w:rsidR="7715FF8F">
        <w:rPr>
          <w:rFonts w:ascii="Arial" w:hAnsi="Arial" w:cs="Arial"/>
          <w:lang w:val="en-US"/>
        </w:rPr>
        <w:t xml:space="preserve"> </w:t>
      </w:r>
      <w:r w:rsidRPr="7715FF8F" w:rsidR="7715FF8F">
        <w:rPr>
          <w:rFonts w:ascii="Arial" w:hAnsi="Arial" w:cs="Arial"/>
          <w:lang w:val="en-US"/>
        </w:rPr>
        <w:t>azul</w:t>
      </w:r>
      <w:r w:rsidRPr="7715FF8F" w:rsidR="7715FF8F">
        <w:rPr>
          <w:rFonts w:ascii="Arial" w:hAnsi="Arial" w:cs="Arial"/>
          <w:lang w:val="en-US"/>
        </w:rPr>
        <w:t>.</w:t>
      </w:r>
    </w:p>
    <w:p w:rsidR="64B2E0EA" w:rsidP="64B2E0EA" w14:paraId="668C2492" w14:textId="2F7A8193">
      <w:pPr>
        <w:rPr>
          <w:rFonts w:ascii="Arial" w:hAnsi="Arial" w:eastAsia="Arial" w:cs="Arial"/>
          <w:color w:val="000000" w:themeColor="text1"/>
        </w:rPr>
      </w:pPr>
    </w:p>
    <w:p w:rsidR="1489CAFD" w:rsidP="1489CAFD" w14:paraId="18B44920" w14:textId="2B9292F5">
      <w:pPr>
        <w:rPr>
          <w:rFonts w:ascii="Arial" w:hAnsi="Arial" w:cs="Arial"/>
        </w:rPr>
      </w:pPr>
    </w:p>
    <w:p w:rsidR="2664C8AB" w:rsidP="7715FF8F" w14:paraId="296606CD" w14:textId="556870C4">
      <w:pPr>
        <w:rPr>
          <w:rFonts w:ascii="Arial" w:hAnsi="Arial" w:eastAsia="Arial" w:cs="Arial"/>
          <w:color w:val="1F4E79" w:themeColor="accent5" w:themeShade="80"/>
          <w:sz w:val="28"/>
          <w:szCs w:val="28"/>
          <w:lang w:val="en-US"/>
        </w:rPr>
      </w:pPr>
      <w:r w:rsidRPr="7715FF8F" w:rsidR="7715FF8F">
        <w:rPr>
          <w:rFonts w:ascii="Arial" w:hAnsi="Arial" w:eastAsia="Arial" w:cs="Arial"/>
          <w:b w:val="1"/>
          <w:bCs w:val="1"/>
          <w:color w:val="1F4E79" w:themeColor="accent5" w:themeTint="FF" w:themeShade="80"/>
          <w:sz w:val="28"/>
          <w:szCs w:val="28"/>
          <w:lang w:val="en-US"/>
        </w:rPr>
        <w:t>Cómo</w:t>
      </w:r>
      <w:r w:rsidRPr="7715FF8F" w:rsidR="7715FF8F">
        <w:rPr>
          <w:rFonts w:ascii="Arial" w:hAnsi="Arial" w:eastAsia="Arial" w:cs="Arial"/>
          <w:b w:val="1"/>
          <w:bCs w:val="1"/>
          <w:color w:val="1F4E79" w:themeColor="accent5" w:themeTint="FF" w:themeShade="80"/>
          <w:sz w:val="28"/>
          <w:szCs w:val="28"/>
          <w:lang w:val="en-US"/>
        </w:rPr>
        <w:t xml:space="preserve"> </w:t>
      </w:r>
      <w:r w:rsidRPr="7715FF8F" w:rsidR="7715FF8F">
        <w:rPr>
          <w:rFonts w:ascii="Arial" w:hAnsi="Arial" w:eastAsia="Arial" w:cs="Arial"/>
          <w:b w:val="1"/>
          <w:bCs w:val="1"/>
          <w:color w:val="1F4E79" w:themeColor="accent5" w:themeTint="FF" w:themeShade="80"/>
          <w:sz w:val="28"/>
          <w:szCs w:val="28"/>
          <w:lang w:val="en-US"/>
        </w:rPr>
        <w:t>utilizar</w:t>
      </w:r>
      <w:r w:rsidRPr="7715FF8F" w:rsidR="7715FF8F">
        <w:rPr>
          <w:rFonts w:ascii="Arial" w:hAnsi="Arial" w:eastAsia="Arial" w:cs="Arial"/>
          <w:b w:val="1"/>
          <w:bCs w:val="1"/>
          <w:color w:val="1F4E79" w:themeColor="accent5" w:themeTint="FF" w:themeShade="80"/>
          <w:sz w:val="28"/>
          <w:szCs w:val="28"/>
          <w:lang w:val="en-US"/>
        </w:rPr>
        <w:t xml:space="preserve"> la </w:t>
      </w:r>
      <w:r w:rsidRPr="7715FF8F" w:rsidR="7715FF8F">
        <w:rPr>
          <w:rFonts w:ascii="Arial" w:hAnsi="Arial" w:eastAsia="Arial" w:cs="Arial"/>
          <w:b w:val="1"/>
          <w:bCs w:val="1"/>
          <w:color w:val="1F4E79" w:themeColor="accent5" w:themeTint="FF" w:themeShade="80"/>
          <w:sz w:val="28"/>
          <w:szCs w:val="28"/>
          <w:lang w:val="en-US"/>
        </w:rPr>
        <w:t>casilla</w:t>
      </w:r>
      <w:r w:rsidRPr="7715FF8F" w:rsidR="7715FF8F">
        <w:rPr>
          <w:rFonts w:ascii="Arial" w:hAnsi="Arial" w:eastAsia="Arial" w:cs="Arial"/>
          <w:b w:val="1"/>
          <w:bCs w:val="1"/>
          <w:color w:val="1F4E79" w:themeColor="accent5" w:themeTint="FF" w:themeShade="80"/>
          <w:sz w:val="28"/>
          <w:szCs w:val="28"/>
          <w:lang w:val="en-US"/>
        </w:rPr>
        <w:t xml:space="preserve"> de </w:t>
      </w:r>
      <w:r w:rsidRPr="7715FF8F" w:rsidR="7715FF8F">
        <w:rPr>
          <w:rFonts w:ascii="Arial" w:hAnsi="Arial" w:eastAsia="Arial" w:cs="Arial"/>
          <w:b w:val="1"/>
          <w:bCs w:val="1"/>
          <w:color w:val="1F4E79" w:themeColor="accent5" w:themeTint="FF" w:themeShade="80"/>
          <w:sz w:val="28"/>
          <w:szCs w:val="28"/>
          <w:lang w:val="en-US"/>
        </w:rPr>
        <w:t>búsqueda</w:t>
      </w:r>
      <w:r w:rsidRPr="7715FF8F" w:rsidR="7715FF8F">
        <w:rPr>
          <w:rFonts w:ascii="Arial" w:hAnsi="Arial" w:eastAsia="Arial" w:cs="Arial"/>
          <w:b w:val="1"/>
          <w:bCs w:val="1"/>
          <w:color w:val="1F4E79" w:themeColor="accent5" w:themeTint="FF" w:themeShade="80"/>
          <w:sz w:val="28"/>
          <w:szCs w:val="28"/>
          <w:lang w:val="en-US"/>
        </w:rPr>
        <w:t xml:space="preserve"> de </w:t>
      </w:r>
      <w:r w:rsidRPr="7715FF8F" w:rsidR="7715FF8F">
        <w:rPr>
          <w:rFonts w:ascii="Arial" w:hAnsi="Arial" w:eastAsia="Arial" w:cs="Arial"/>
          <w:b w:val="1"/>
          <w:bCs w:val="1"/>
          <w:color w:val="1F4E79" w:themeColor="accent5" w:themeTint="FF" w:themeShade="80"/>
          <w:sz w:val="28"/>
          <w:szCs w:val="28"/>
          <w:lang w:val="en-US"/>
        </w:rPr>
        <w:t>selección</w:t>
      </w:r>
      <w:r w:rsidRPr="7715FF8F" w:rsidR="7715FF8F">
        <w:rPr>
          <w:rFonts w:ascii="Arial" w:hAnsi="Arial" w:eastAsia="Arial" w:cs="Arial"/>
          <w:b w:val="1"/>
          <w:bCs w:val="1"/>
          <w:color w:val="1F4E79" w:themeColor="accent5" w:themeTint="FF" w:themeShade="80"/>
          <w:sz w:val="28"/>
          <w:szCs w:val="28"/>
          <w:lang w:val="en-US"/>
        </w:rPr>
        <w:t xml:space="preserve"> de </w:t>
      </w:r>
      <w:r w:rsidRPr="7715FF8F" w:rsidR="7715FF8F">
        <w:rPr>
          <w:rFonts w:ascii="Arial" w:hAnsi="Arial" w:eastAsia="Arial" w:cs="Arial"/>
          <w:b w:val="1"/>
          <w:bCs w:val="1"/>
          <w:color w:val="1F4E79" w:themeColor="accent5" w:themeTint="FF" w:themeShade="80"/>
          <w:sz w:val="28"/>
          <w:szCs w:val="28"/>
          <w:lang w:val="en-US"/>
        </w:rPr>
        <w:t>unidades</w:t>
      </w:r>
      <w:r w:rsidRPr="7715FF8F" w:rsidR="7715FF8F">
        <w:rPr>
          <w:rFonts w:ascii="Arial" w:hAnsi="Arial" w:eastAsia="Arial" w:cs="Arial"/>
          <w:b w:val="1"/>
          <w:bCs w:val="1"/>
          <w:color w:val="1F4E79" w:themeColor="accent5" w:themeTint="FF" w:themeShade="80"/>
          <w:sz w:val="28"/>
          <w:szCs w:val="28"/>
          <w:lang w:val="en-US"/>
        </w:rPr>
        <w:t xml:space="preserve"> de </w:t>
      </w:r>
      <w:r w:rsidRPr="7715FF8F" w:rsidR="7715FF8F">
        <w:rPr>
          <w:rFonts w:ascii="Arial" w:hAnsi="Arial" w:eastAsia="Arial" w:cs="Arial"/>
          <w:b w:val="1"/>
          <w:bCs w:val="1"/>
          <w:color w:val="1F4E79" w:themeColor="accent5" w:themeTint="FF" w:themeShade="80"/>
          <w:sz w:val="28"/>
          <w:szCs w:val="28"/>
          <w:lang w:val="en-US"/>
        </w:rPr>
        <w:t>empresa</w:t>
      </w:r>
      <w:r w:rsidRPr="7715FF8F" w:rsidR="7715FF8F">
        <w:rPr>
          <w:rFonts w:ascii="Arial" w:hAnsi="Arial" w:eastAsia="Arial" w:cs="Arial"/>
          <w:b w:val="1"/>
          <w:bCs w:val="1"/>
          <w:color w:val="1F4E79" w:themeColor="accent5" w:themeTint="FF" w:themeShade="80"/>
          <w:sz w:val="28"/>
          <w:szCs w:val="28"/>
          <w:lang w:val="en-US"/>
        </w:rPr>
        <w:t xml:space="preserve"> </w:t>
      </w:r>
    </w:p>
    <w:p w:rsidR="34191A9E" w:rsidP="34191A9E" w14:paraId="34012920" w14:textId="6603CF9B">
      <w:pPr>
        <w:rPr>
          <w:rFonts w:ascii="Arial" w:hAnsi="Arial" w:eastAsia="Arial" w:cs="Arial"/>
          <w:b/>
          <w:bCs/>
          <w:color w:val="1F4E79" w:themeColor="accent5" w:themeShade="80"/>
        </w:rPr>
      </w:pPr>
    </w:p>
    <w:p w:rsidR="2664C8AB" w:rsidP="546BF3A6" w14:paraId="0DA9B853" w14:textId="70EB6488">
      <w:r>
        <w:rPr>
          <w:noProof/>
        </w:rPr>
        <w:drawing>
          <wp:inline distT="0" distB="0" distL="0" distR="0" wp14:anchorId="713E5087" wp14:editId="7777777">
            <wp:extent cx="5248275" cy="1027787"/>
            <wp:effectExtent l="0" t="0" r="0" b="0"/>
            <wp:docPr id="1040203220" name="Picture 104020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03220"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248275" cy="1027787"/>
                    </a:xfrm>
                    <a:prstGeom prst="rect">
                      <a:avLst/>
                    </a:prstGeom>
                  </pic:spPr>
                </pic:pic>
              </a:graphicData>
            </a:graphic>
          </wp:inline>
        </w:drawing>
      </w:r>
    </w:p>
    <w:p w:rsidR="2664C8AB" w:rsidP="7715FF8F" w14:paraId="13B46655" w14:textId="7784203C">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La </w:t>
      </w:r>
      <w:r w:rsidRPr="7715FF8F" w:rsidR="7715FF8F">
        <w:rPr>
          <w:rFonts w:ascii="Arial" w:hAnsi="Arial" w:eastAsia="Arial" w:cs="Arial"/>
          <w:color w:val="000000" w:themeColor="text1" w:themeTint="FF" w:themeShade="FF"/>
          <w:lang w:val="en-US"/>
        </w:rPr>
        <w:t>casilla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búsqueda</w:t>
      </w:r>
      <w:r w:rsidRPr="7715FF8F" w:rsidR="7715FF8F">
        <w:rPr>
          <w:rFonts w:ascii="Arial" w:hAnsi="Arial" w:eastAsia="Arial" w:cs="Arial"/>
          <w:color w:val="000000" w:themeColor="text1" w:themeTint="FF" w:themeShade="FF"/>
          <w:lang w:val="en-US"/>
        </w:rPr>
        <w:t xml:space="preserve"> es </w:t>
      </w:r>
      <w:r w:rsidRPr="7715FF8F" w:rsidR="7715FF8F">
        <w:rPr>
          <w:rFonts w:ascii="Arial" w:hAnsi="Arial" w:eastAsia="Arial" w:cs="Arial"/>
          <w:color w:val="000000" w:themeColor="text1" w:themeTint="FF" w:themeShade="FF"/>
          <w:lang w:val="en-US"/>
        </w:rPr>
        <w:t>esencial</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navegar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por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ChainPoint</w:t>
      </w:r>
      <w:r w:rsidRPr="7715FF8F" w:rsidR="7715FF8F">
        <w:rPr>
          <w:rFonts w:ascii="Arial" w:hAnsi="Arial" w:eastAsia="Arial" w:cs="Arial"/>
          <w:color w:val="000000" w:themeColor="text1" w:themeTint="FF" w:themeShade="FF"/>
          <w:lang w:val="en-US"/>
        </w:rPr>
        <w:t xml:space="preserve">. Las </w:t>
      </w:r>
      <w:r w:rsidRPr="7715FF8F" w:rsidR="7715FF8F">
        <w:rPr>
          <w:rFonts w:ascii="Arial" w:hAnsi="Arial" w:eastAsia="Arial" w:cs="Arial"/>
          <w:color w:val="000000" w:themeColor="text1" w:themeTint="FF" w:themeShade="FF"/>
          <w:lang w:val="en-US"/>
        </w:rPr>
        <w:t>siguientes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funciones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están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disponibles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las </w:t>
      </w:r>
      <w:r w:rsidRPr="7715FF8F" w:rsidR="7715FF8F">
        <w:rPr>
          <w:rFonts w:ascii="Arial" w:hAnsi="Arial" w:eastAsia="Arial" w:cs="Arial"/>
          <w:color w:val="000000" w:themeColor="text1" w:themeTint="FF" w:themeShade="FF"/>
          <w:lang w:val="en-US"/>
        </w:rPr>
        <w:t>casillas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búsqueda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todo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sistema</w:t>
      </w:r>
      <w:r w:rsidRPr="7715FF8F" w:rsidR="7715FF8F">
        <w:rPr>
          <w:rFonts w:ascii="Arial" w:hAnsi="Arial" w:eastAsia="Arial" w:cs="Arial"/>
          <w:color w:val="000000" w:themeColor="text1" w:themeTint="FF" w:themeShade="FF"/>
          <w:lang w:val="en-US"/>
        </w:rPr>
        <w:t xml:space="preserve">: </w:t>
      </w:r>
    </w:p>
    <w:p w:rsidR="546BF3A6" w:rsidP="45F4C6FB" w14:paraId="0694F23C" w14:textId="075FF910">
      <w:pPr>
        <w:pStyle w:val="ListParagraph"/>
        <w:numPr>
          <w:ilvl w:val="0"/>
          <w:numId w:val="21"/>
        </w:numPr>
        <w:rPr/>
      </w:pP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Seleccione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favoritos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mediante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lang w:val="en-US"/>
        </w:rPr>
        <w:t>ícono</w:t>
      </w:r>
      <w:r w:rsidRPr="7715FF8F" w:rsidR="7715FF8F">
        <w:rPr>
          <w:lang w:val="en-US"/>
        </w:rPr>
        <w:t xml:space="preserve"> de la estrella</w:t>
      </w:r>
      <w:r>
        <w:drawing>
          <wp:inline wp14:editId="155F2187" wp14:anchorId="053F1435">
            <wp:extent cx="133350" cy="133350"/>
            <wp:effectExtent l="0" t="0" r="0" b="0"/>
            <wp:docPr id="388031085" name="Picture 388031085" title=""/>
            <wp:cNvGraphicFramePr>
              <a:graphicFrameLocks noChangeAspect="1"/>
            </wp:cNvGraphicFramePr>
            <a:graphic>
              <a:graphicData uri="http://schemas.openxmlformats.org/drawingml/2006/picture">
                <pic:pic>
                  <pic:nvPicPr>
                    <pic:cNvPr id="0" name="Picture 388031085"/>
                    <pic:cNvPicPr/>
                  </pic:nvPicPr>
                  <pic:blipFill>
                    <a:blip r:embed="R1b9d4fe04c04489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3350" cy="133350"/>
                    </a:xfrm>
                    <a:prstGeom prst="rect">
                      <a:avLst/>
                    </a:prstGeom>
                  </pic:spPr>
                </pic:pic>
              </a:graphicData>
            </a:graphic>
          </wp:inline>
        </w:drawing>
      </w:r>
      <w:r w:rsidRPr="7715FF8F" w:rsidR="7715FF8F">
        <w:rPr>
          <w:rFonts w:ascii="Arial" w:hAnsi="Arial" w:eastAsia="Arial" w:cs="Arial"/>
          <w:color w:val="000000" w:themeColor="text1" w:themeTint="FF" w:themeShade="FF"/>
          <w:lang w:val="en-US"/>
        </w:rPr>
        <w:t xml:space="preserve">. A </w:t>
      </w:r>
      <w:r w:rsidRPr="7715FF8F" w:rsidR="7715FF8F">
        <w:rPr>
          <w:rFonts w:ascii="Arial" w:hAnsi="Arial" w:eastAsia="Arial" w:cs="Arial"/>
          <w:color w:val="000000" w:themeColor="text1" w:themeTint="FF" w:themeShade="FF"/>
          <w:lang w:val="en-US"/>
        </w:rPr>
        <w:t>continuación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puede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utilizar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ícono</w:t>
      </w:r>
      <w:r w:rsidRPr="7715FF8F" w:rsidR="7715FF8F">
        <w:rPr>
          <w:rFonts w:ascii="Arial" w:hAnsi="Arial" w:eastAsia="Arial" w:cs="Arial"/>
          <w:color w:val="000000" w:themeColor="text1" w:themeTint="FF" w:themeShade="FF"/>
          <w:lang w:val="en-US"/>
        </w:rPr>
        <w:t xml:space="preserve"> de la estrella</w:t>
      </w:r>
      <w:r>
        <w:drawing>
          <wp:inline wp14:editId="1C754954" wp14:anchorId="26D8C4DF">
            <wp:extent cx="133350" cy="152400"/>
            <wp:effectExtent l="0" t="0" r="0" b="0"/>
            <wp:docPr id="784334827" name="Picture 784334827" title=""/>
            <wp:cNvGraphicFramePr>
              <a:graphicFrameLocks noChangeAspect="1"/>
            </wp:cNvGraphicFramePr>
            <a:graphic>
              <a:graphicData uri="http://schemas.openxmlformats.org/drawingml/2006/picture">
                <pic:pic>
                  <pic:nvPicPr>
                    <pic:cNvPr id="0" name="Picture 784334827"/>
                    <pic:cNvPicPr/>
                  </pic:nvPicPr>
                  <pic:blipFill>
                    <a:blip r:embed="Rfc08d89558144d8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3350" cy="152400"/>
                    </a:xfrm>
                    <a:prstGeom prst="rect">
                      <a:avLst/>
                    </a:prstGeom>
                  </pic:spPr>
                </pic:pic>
              </a:graphicData>
            </a:graphic>
          </wp:inline>
        </w:drawing>
      </w:r>
      <w:r w:rsidRPr="7715FF8F" w:rsidR="7715FF8F">
        <w:rPr>
          <w:rFonts w:ascii="Arial" w:hAnsi="Arial" w:eastAsia="Arial" w:cs="Arial"/>
          <w:color w:val="000000" w:themeColor="text1" w:themeTint="FF" w:themeShade="FF"/>
          <w:lang w:val="en-US"/>
        </w:rPr>
        <w:t xml:space="preserve">situado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parte</w:t>
      </w:r>
      <w:r w:rsidRPr="7715FF8F" w:rsidR="7715FF8F">
        <w:rPr>
          <w:rFonts w:ascii="Arial" w:hAnsi="Arial" w:eastAsia="Arial" w:cs="Arial"/>
          <w:color w:val="000000" w:themeColor="text1" w:themeTint="FF" w:themeShade="FF"/>
          <w:lang w:val="en-US"/>
        </w:rPr>
        <w:t xml:space="preserve"> superior de la barra de </w:t>
      </w:r>
      <w:r w:rsidRPr="7715FF8F" w:rsidR="7715FF8F">
        <w:rPr>
          <w:rFonts w:ascii="Arial" w:hAnsi="Arial" w:eastAsia="Arial" w:cs="Arial"/>
          <w:color w:val="000000" w:themeColor="text1" w:themeTint="FF" w:themeShade="FF"/>
          <w:lang w:val="en-US"/>
        </w:rPr>
        <w:t>búsqueda</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alternar</w:t>
      </w:r>
      <w:r w:rsidRPr="7715FF8F" w:rsidR="7715FF8F">
        <w:rPr>
          <w:rFonts w:ascii="Arial" w:hAnsi="Arial" w:eastAsia="Arial" w:cs="Arial"/>
          <w:color w:val="000000" w:themeColor="text1" w:themeTint="FF" w:themeShade="FF"/>
          <w:lang w:val="en-US"/>
        </w:rPr>
        <w:t xml:space="preserve"> entre </w:t>
      </w:r>
      <w:r w:rsidRPr="7715FF8F" w:rsidR="7715FF8F">
        <w:rPr>
          <w:rFonts w:ascii="Arial" w:hAnsi="Arial" w:eastAsia="Arial" w:cs="Arial"/>
          <w:color w:val="000000" w:themeColor="text1" w:themeTint="FF" w:themeShade="FF"/>
          <w:lang w:val="en-US"/>
        </w:rPr>
        <w:t>mostrar</w:t>
      </w:r>
      <w:r w:rsidRPr="7715FF8F" w:rsidR="7715FF8F">
        <w:rPr>
          <w:rFonts w:ascii="Arial" w:hAnsi="Arial" w:eastAsia="Arial" w:cs="Arial"/>
          <w:color w:val="000000" w:themeColor="text1" w:themeTint="FF" w:themeShade="FF"/>
          <w:lang w:val="en-US"/>
        </w:rPr>
        <w:t xml:space="preserve"> solo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favoritos</w:t>
      </w:r>
      <w:r w:rsidRPr="7715FF8F" w:rsidR="7715FF8F">
        <w:rPr>
          <w:rFonts w:ascii="Arial" w:hAnsi="Arial" w:eastAsia="Arial" w:cs="Arial"/>
          <w:color w:val="000000" w:themeColor="text1" w:themeTint="FF" w:themeShade="FF"/>
          <w:lang w:val="en-US"/>
        </w:rPr>
        <w:t xml:space="preserve"> y </w:t>
      </w:r>
      <w:r w:rsidRPr="7715FF8F" w:rsidR="7715FF8F">
        <w:rPr>
          <w:rFonts w:ascii="Arial" w:hAnsi="Arial" w:eastAsia="Arial" w:cs="Arial"/>
          <w:color w:val="000000" w:themeColor="text1" w:themeTint="FF" w:themeShade="FF"/>
          <w:lang w:val="en-US"/>
        </w:rPr>
        <w:t>mostrar</w:t>
      </w:r>
      <w:r w:rsidRPr="7715FF8F" w:rsidR="7715FF8F">
        <w:rPr>
          <w:rFonts w:ascii="Arial" w:hAnsi="Arial" w:eastAsia="Arial" w:cs="Arial"/>
          <w:color w:val="000000" w:themeColor="text1" w:themeTint="FF" w:themeShade="FF"/>
          <w:lang w:val="en-US"/>
        </w:rPr>
        <w:t xml:space="preserve"> solo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 xml:space="preserve"> que no son </w:t>
      </w:r>
      <w:r w:rsidRPr="7715FF8F" w:rsidR="7715FF8F">
        <w:rPr>
          <w:rFonts w:ascii="Arial" w:hAnsi="Arial" w:eastAsia="Arial" w:cs="Arial"/>
          <w:color w:val="000000" w:themeColor="text1" w:themeTint="FF" w:themeShade="FF"/>
          <w:lang w:val="en-US"/>
        </w:rPr>
        <w:t>favoritos</w:t>
      </w:r>
      <w:r w:rsidRPr="7715FF8F" w:rsidR="7715FF8F">
        <w:rPr>
          <w:rFonts w:ascii="Arial" w:hAnsi="Arial" w:eastAsia="Arial" w:cs="Arial"/>
          <w:color w:val="000000" w:themeColor="text1" w:themeTint="FF" w:themeShade="FF"/>
          <w:lang w:val="en-US"/>
        </w:rPr>
        <w:t xml:space="preserve"> o </w:t>
      </w:r>
      <w:r w:rsidRPr="7715FF8F" w:rsidR="7715FF8F">
        <w:rPr>
          <w:rFonts w:ascii="Arial" w:hAnsi="Arial" w:eastAsia="Arial" w:cs="Arial"/>
          <w:color w:val="000000" w:themeColor="text1" w:themeTint="FF" w:themeShade="FF"/>
          <w:lang w:val="en-US"/>
        </w:rPr>
        <w:t>una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combinación</w:t>
      </w:r>
      <w:r w:rsidRPr="7715FF8F" w:rsidR="7715FF8F">
        <w:rPr>
          <w:rFonts w:ascii="Arial" w:hAnsi="Arial" w:eastAsia="Arial" w:cs="Arial"/>
          <w:color w:val="000000" w:themeColor="text1" w:themeTint="FF" w:themeShade="FF"/>
          <w:lang w:val="en-US"/>
        </w:rPr>
        <w:t xml:space="preserve"> de ambos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w:t>
      </w:r>
    </w:p>
    <w:p w:rsidR="546BF3A6" w:rsidP="45F4C6FB" w14:paraId="2C2A5D83" w14:textId="6260BCD6">
      <w:pPr>
        <w:pStyle w:val="ListParagraph"/>
        <w:numPr>
          <w:ilvl w:val="0"/>
          <w:numId w:val="21"/>
        </w:numPr>
        <w:rPr/>
      </w:pPr>
      <w:r w:rsidRPr="7715FF8F" w:rsidR="7715FF8F">
        <w:rPr>
          <w:rFonts w:ascii="Arial" w:hAnsi="Arial" w:eastAsia="Arial" w:cs="Arial"/>
          <w:color w:val="000000" w:themeColor="text1" w:themeTint="FF" w:themeShade="FF"/>
          <w:lang w:val="en-US"/>
        </w:rPr>
        <w:t>Utilice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ícono</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exportación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 xml:space="preserve"> </w:t>
      </w:r>
      <w:r>
        <w:drawing>
          <wp:inline wp14:editId="357F170B" wp14:anchorId="3C1528D4">
            <wp:extent cx="400050" cy="266700"/>
            <wp:effectExtent l="0" t="0" r="0" b="0"/>
            <wp:docPr id="1671565744" name="Picture 1671565744" title=""/>
            <wp:cNvGraphicFramePr>
              <a:graphicFrameLocks noChangeAspect="1"/>
            </wp:cNvGraphicFramePr>
            <a:graphic>
              <a:graphicData uri="http://schemas.openxmlformats.org/drawingml/2006/picture">
                <pic:pic>
                  <pic:nvPicPr>
                    <pic:cNvPr id="0" name="Picture 1671565744"/>
                    <pic:cNvPicPr/>
                  </pic:nvPicPr>
                  <pic:blipFill>
                    <a:blip r:embed="Ra013ea12a51844c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00050" cy="266700"/>
                    </a:xfrm>
                    <a:prstGeom prst="rect">
                      <a:avLst/>
                    </a:prstGeom>
                  </pic:spPr>
                </pic:pic>
              </a:graphicData>
            </a:graphic>
          </wp:inline>
        </w:drawing>
      </w:r>
      <w:r w:rsidRPr="7715FF8F" w:rsidR="7715FF8F">
        <w:rPr>
          <w:rFonts w:ascii="Arial" w:hAnsi="Arial" w:eastAsia="Arial" w:cs="Arial"/>
          <w:color w:val="000000" w:themeColor="text1" w:themeTint="FF" w:themeShade="FF"/>
          <w:lang w:val="en-US"/>
        </w:rPr>
        <w:t xml:space="preserve">para </w:t>
      </w:r>
      <w:r w:rsidRPr="7715FF8F" w:rsidR="7715FF8F">
        <w:rPr>
          <w:rFonts w:ascii="Arial" w:hAnsi="Arial" w:eastAsia="Arial" w:cs="Arial"/>
          <w:color w:val="000000" w:themeColor="text1" w:themeTint="FF" w:themeShade="FF"/>
          <w:lang w:val="en-US"/>
        </w:rPr>
        <w:t>exportar</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lista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filtrada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formato</w:t>
      </w:r>
      <w:r w:rsidRPr="7715FF8F" w:rsidR="7715FF8F">
        <w:rPr>
          <w:rFonts w:ascii="Arial" w:hAnsi="Arial" w:eastAsia="Arial" w:cs="Arial"/>
          <w:color w:val="000000" w:themeColor="text1" w:themeTint="FF" w:themeShade="FF"/>
          <w:lang w:val="en-US"/>
        </w:rPr>
        <w:t xml:space="preserve"> Excel</w:t>
      </w:r>
      <w:r w:rsidRPr="7715FF8F" w:rsidR="7715FF8F">
        <w:rPr>
          <w:rFonts w:ascii="Arial" w:hAnsi="Arial" w:eastAsia="Arial" w:cs="Arial"/>
          <w:color w:val="D13438"/>
          <w:u w:val="single"/>
          <w:lang w:val="en-US"/>
        </w:rPr>
        <w:t>.</w:t>
      </w:r>
    </w:p>
    <w:p w:rsidR="546BF3A6" w:rsidP="7715FF8F" w14:paraId="77D7806C" w14:textId="60ADA859">
      <w:pPr>
        <w:pStyle w:val="ListParagraph"/>
        <w:numPr>
          <w:ilvl w:val="0"/>
          <w:numId w:val="21"/>
        </w:num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w:t>
      </w:r>
      <w:r w:rsidRPr="7715FF8F" w:rsidR="7715FF8F">
        <w:rPr>
          <w:rFonts w:ascii="Arial" w:hAnsi="Arial" w:eastAsia="Arial" w:cs="Arial"/>
          <w:color w:val="000000" w:themeColor="text1" w:themeTint="FF" w:themeShade="FF"/>
          <w:lang w:val="en-US"/>
        </w:rPr>
        <w:t>Seleccionar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columnas</w:t>
      </w:r>
      <w:r w:rsidRPr="7715FF8F" w:rsidR="7715FF8F">
        <w:rPr>
          <w:rFonts w:ascii="Arial" w:hAnsi="Arial" w:eastAsia="Arial" w:cs="Arial"/>
          <w:color w:val="D13438"/>
          <w:u w:val="single"/>
          <w:lang w:val="en-US"/>
        </w:rPr>
        <w:t>"</w:t>
      </w:r>
      <w:r w:rsidRPr="7715FF8F" w:rsidR="7715FF8F">
        <w:rPr>
          <w:rFonts w:ascii="Arial" w:hAnsi="Arial" w:eastAsia="Arial" w:cs="Arial"/>
          <w:color w:val="000000" w:themeColor="text1" w:themeTint="FF" w:themeShade="FF"/>
          <w:lang w:val="en-US"/>
        </w:rPr>
        <w:t xml:space="preserve"> se </w:t>
      </w:r>
      <w:r w:rsidRPr="7715FF8F" w:rsidR="7715FF8F">
        <w:rPr>
          <w:rFonts w:ascii="Arial" w:hAnsi="Arial" w:eastAsia="Arial" w:cs="Arial"/>
          <w:color w:val="000000" w:themeColor="text1" w:themeTint="FF" w:themeShade="FF"/>
          <w:lang w:val="en-US"/>
        </w:rPr>
        <w:t>puede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utilizar</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seleccionar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qué</w:t>
      </w:r>
      <w:r w:rsidRPr="7715FF8F" w:rsidR="7715FF8F">
        <w:rPr>
          <w:rFonts w:ascii="Arial" w:hAnsi="Arial" w:eastAsia="Arial" w:cs="Arial"/>
          <w:color w:val="000000" w:themeColor="text1" w:themeTint="FF" w:themeShade="FF"/>
          <w:lang w:val="en-US"/>
        </w:rPr>
        <w:t xml:space="preserve"> campos </w:t>
      </w:r>
      <w:r w:rsidRPr="7715FF8F" w:rsidR="7715FF8F">
        <w:rPr>
          <w:rFonts w:ascii="Arial" w:hAnsi="Arial" w:eastAsia="Arial" w:cs="Arial"/>
          <w:color w:val="000000" w:themeColor="text1" w:themeTint="FF" w:themeShade="FF"/>
          <w:lang w:val="en-US"/>
        </w:rPr>
        <w:t>mostrar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como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columnas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las que se </w:t>
      </w:r>
      <w:r w:rsidRPr="7715FF8F" w:rsidR="7715FF8F">
        <w:rPr>
          <w:rFonts w:ascii="Arial" w:hAnsi="Arial" w:eastAsia="Arial" w:cs="Arial"/>
          <w:color w:val="000000" w:themeColor="text1" w:themeTint="FF" w:themeShade="FF"/>
          <w:lang w:val="en-US"/>
        </w:rPr>
        <w:t>pueden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realizar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búsquedas</w:t>
      </w:r>
      <w:r w:rsidRPr="7715FF8F" w:rsidR="7715FF8F">
        <w:rPr>
          <w:rFonts w:ascii="Arial" w:hAnsi="Arial" w:eastAsia="Arial" w:cs="Arial"/>
          <w:color w:val="000000" w:themeColor="text1" w:themeTint="FF" w:themeShade="FF"/>
          <w:lang w:val="en-US"/>
        </w:rPr>
        <w:t xml:space="preserve">. En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menú</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emergente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D13438"/>
          <w:u w:val="single"/>
          <w:lang w:val="en-US"/>
        </w:rPr>
        <w:t>"</w:t>
      </w:r>
      <w:r w:rsidRPr="7715FF8F" w:rsidR="7715FF8F">
        <w:rPr>
          <w:rFonts w:ascii="Arial" w:hAnsi="Arial" w:eastAsia="Arial" w:cs="Arial"/>
          <w:color w:val="000000" w:themeColor="text1" w:themeTint="FF" w:themeShade="FF"/>
          <w:lang w:val="en-US"/>
        </w:rPr>
        <w:t>Seleccionar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columnas</w:t>
      </w:r>
      <w:r w:rsidRPr="7715FF8F" w:rsidR="7715FF8F">
        <w:rPr>
          <w:rFonts w:ascii="Arial" w:hAnsi="Arial" w:eastAsia="Arial" w:cs="Arial"/>
          <w:color w:val="D13438"/>
          <w:u w:val="single"/>
          <w:lang w:val="en-US"/>
        </w:rPr>
        <w:t>",</w:t>
      </w:r>
      <w:r w:rsidRPr="7715FF8F" w:rsidR="7715FF8F">
        <w:rPr>
          <w:rFonts w:ascii="Arial" w:hAnsi="Arial" w:eastAsia="Arial" w:cs="Arial"/>
          <w:color w:val="000000" w:themeColor="text1" w:themeTint="FF" w:themeShade="FF"/>
          <w:lang w:val="en-US"/>
        </w:rPr>
        <w:t xml:space="preserve"> es </w:t>
      </w:r>
      <w:r w:rsidRPr="7715FF8F" w:rsidR="7715FF8F">
        <w:rPr>
          <w:rFonts w:ascii="Arial" w:hAnsi="Arial" w:eastAsia="Arial" w:cs="Arial"/>
          <w:color w:val="000000" w:themeColor="text1" w:themeTint="FF" w:themeShade="FF"/>
          <w:lang w:val="en-US"/>
        </w:rPr>
        <w:t>posible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guardar</w:t>
      </w:r>
      <w:r w:rsidRPr="7715FF8F" w:rsidR="7715FF8F">
        <w:rPr>
          <w:rFonts w:ascii="Arial" w:hAnsi="Arial" w:eastAsia="Arial" w:cs="Arial"/>
          <w:color w:val="000000" w:themeColor="text1" w:themeTint="FF" w:themeShade="FF"/>
          <w:lang w:val="en-US"/>
        </w:rPr>
        <w:t xml:space="preserve"> las </w:t>
      </w:r>
      <w:r w:rsidRPr="7715FF8F" w:rsidR="7715FF8F">
        <w:rPr>
          <w:rFonts w:ascii="Arial" w:hAnsi="Arial" w:eastAsia="Arial" w:cs="Arial"/>
          <w:color w:val="000000" w:themeColor="text1" w:themeTint="FF" w:themeShade="FF"/>
          <w:lang w:val="en-US"/>
        </w:rPr>
        <w:t>columnas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seleccionadas</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usuario</w:t>
      </w:r>
      <w:r w:rsidRPr="7715FF8F" w:rsidR="7715FF8F">
        <w:rPr>
          <w:rFonts w:ascii="Arial" w:hAnsi="Arial" w:eastAsia="Arial" w:cs="Arial"/>
          <w:color w:val="000000" w:themeColor="text1" w:themeTint="FF" w:themeShade="FF"/>
          <w:lang w:val="en-US"/>
        </w:rPr>
        <w:t xml:space="preserve">, de modo que la vista </w:t>
      </w:r>
      <w:r w:rsidRPr="7715FF8F" w:rsidR="7715FF8F">
        <w:rPr>
          <w:rFonts w:ascii="Arial" w:hAnsi="Arial" w:eastAsia="Arial" w:cs="Arial"/>
          <w:color w:val="000000" w:themeColor="text1" w:themeTint="FF" w:themeShade="FF"/>
          <w:lang w:val="en-US"/>
        </w:rPr>
        <w:t>siempre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muestre</w:t>
      </w:r>
      <w:r w:rsidRPr="7715FF8F" w:rsidR="7715FF8F">
        <w:rPr>
          <w:rFonts w:ascii="Arial" w:hAnsi="Arial" w:eastAsia="Arial" w:cs="Arial"/>
          <w:color w:val="000000" w:themeColor="text1" w:themeTint="FF" w:themeShade="FF"/>
          <w:lang w:val="en-US"/>
        </w:rPr>
        <w:t xml:space="preserve"> las </w:t>
      </w:r>
      <w:r w:rsidRPr="7715FF8F" w:rsidR="7715FF8F">
        <w:rPr>
          <w:rFonts w:ascii="Arial" w:hAnsi="Arial" w:eastAsia="Arial" w:cs="Arial"/>
          <w:color w:val="000000" w:themeColor="text1" w:themeTint="FF" w:themeShade="FF"/>
          <w:lang w:val="en-US"/>
        </w:rPr>
        <w:t>mismas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columnas</w:t>
      </w:r>
      <w:r w:rsidRPr="7715FF8F" w:rsidR="7715FF8F">
        <w:rPr>
          <w:rFonts w:ascii="Arial" w:hAnsi="Arial" w:eastAsia="Arial" w:cs="Arial"/>
          <w:color w:val="000000" w:themeColor="text1" w:themeTint="FF" w:themeShade="FF"/>
          <w:lang w:val="en-US"/>
        </w:rPr>
        <w:t xml:space="preserve"> al </w:t>
      </w:r>
      <w:r w:rsidRPr="7715FF8F" w:rsidR="7715FF8F">
        <w:rPr>
          <w:rFonts w:ascii="Arial" w:hAnsi="Arial" w:eastAsia="Arial" w:cs="Arial"/>
          <w:color w:val="000000" w:themeColor="text1" w:themeTint="FF" w:themeShade="FF"/>
          <w:lang w:val="en-US"/>
        </w:rPr>
        <w:t>realizar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búsquedas</w:t>
      </w:r>
      <w:r w:rsidRPr="7715FF8F" w:rsidR="7715FF8F">
        <w:rPr>
          <w:rFonts w:ascii="Arial" w:hAnsi="Arial" w:eastAsia="Arial" w:cs="Arial"/>
          <w:color w:val="000000" w:themeColor="text1" w:themeTint="FF" w:themeShade="FF"/>
          <w:lang w:val="en-US"/>
        </w:rPr>
        <w:t xml:space="preserve"> de un conjunto de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 xml:space="preserve">. En </w:t>
      </w:r>
      <w:r w:rsidRPr="7715FF8F" w:rsidR="7715FF8F">
        <w:rPr>
          <w:rFonts w:ascii="Arial" w:hAnsi="Arial" w:eastAsia="Arial" w:cs="Arial"/>
          <w:color w:val="000000" w:themeColor="text1" w:themeTint="FF" w:themeShade="FF"/>
          <w:lang w:val="en-US"/>
        </w:rPr>
        <w:t>esta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ubicación</w:t>
      </w:r>
      <w:r w:rsidRPr="7715FF8F" w:rsidR="7715FF8F">
        <w:rPr>
          <w:rFonts w:ascii="Arial" w:hAnsi="Arial" w:eastAsia="Arial" w:cs="Arial"/>
          <w:color w:val="000000" w:themeColor="text1" w:themeTint="FF" w:themeShade="FF"/>
          <w:lang w:val="en-US"/>
        </w:rPr>
        <w:t xml:space="preserve">, también es </w:t>
      </w:r>
      <w:r w:rsidRPr="7715FF8F" w:rsidR="7715FF8F">
        <w:rPr>
          <w:rFonts w:ascii="Arial" w:hAnsi="Arial" w:eastAsia="Arial" w:cs="Arial"/>
          <w:color w:val="000000" w:themeColor="text1" w:themeTint="FF" w:themeShade="FF"/>
          <w:lang w:val="en-US"/>
        </w:rPr>
        <w:t>posible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arrastrar</w:t>
      </w:r>
      <w:r w:rsidRPr="7715FF8F" w:rsidR="7715FF8F">
        <w:rPr>
          <w:rFonts w:ascii="Arial" w:hAnsi="Arial" w:eastAsia="Arial" w:cs="Arial"/>
          <w:color w:val="000000" w:themeColor="text1" w:themeTint="FF" w:themeShade="FF"/>
          <w:lang w:val="en-US"/>
        </w:rPr>
        <w:t xml:space="preserve"> y </w:t>
      </w:r>
      <w:r w:rsidRPr="7715FF8F" w:rsidR="7715FF8F">
        <w:rPr>
          <w:rFonts w:ascii="Arial" w:hAnsi="Arial" w:eastAsia="Arial" w:cs="Arial"/>
          <w:color w:val="000000" w:themeColor="text1" w:themeTint="FF" w:themeShade="FF"/>
          <w:lang w:val="en-US"/>
        </w:rPr>
        <w:t>soltar</w:t>
      </w:r>
      <w:r w:rsidRPr="7715FF8F" w:rsidR="7715FF8F">
        <w:rPr>
          <w:rFonts w:ascii="Arial" w:hAnsi="Arial" w:eastAsia="Arial" w:cs="Arial"/>
          <w:color w:val="000000" w:themeColor="text1" w:themeTint="FF" w:themeShade="FF"/>
          <w:lang w:val="en-US"/>
        </w:rPr>
        <w:t xml:space="preserve"> campos para que se </w:t>
      </w:r>
      <w:r w:rsidRPr="7715FF8F" w:rsidR="7715FF8F">
        <w:rPr>
          <w:rFonts w:ascii="Arial" w:hAnsi="Arial" w:eastAsia="Arial" w:cs="Arial"/>
          <w:color w:val="000000" w:themeColor="text1" w:themeTint="FF" w:themeShade="FF"/>
          <w:lang w:val="en-US"/>
        </w:rPr>
        <w:t>muestren</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izquierda</w:t>
      </w:r>
      <w:r w:rsidRPr="7715FF8F" w:rsidR="7715FF8F">
        <w:rPr>
          <w:rFonts w:ascii="Arial" w:hAnsi="Arial" w:eastAsia="Arial" w:cs="Arial"/>
          <w:color w:val="000000" w:themeColor="text1" w:themeTint="FF" w:themeShade="FF"/>
          <w:lang w:val="en-US"/>
        </w:rPr>
        <w:t xml:space="preserve"> a </w:t>
      </w:r>
      <w:r w:rsidRPr="7715FF8F" w:rsidR="7715FF8F">
        <w:rPr>
          <w:rFonts w:ascii="Arial" w:hAnsi="Arial" w:eastAsia="Arial" w:cs="Arial"/>
          <w:color w:val="000000" w:themeColor="text1" w:themeTint="FF" w:themeShade="FF"/>
          <w:lang w:val="en-US"/>
        </w:rPr>
        <w:t>derecha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arriba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hacia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abajo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casilla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búsqueda</w:t>
      </w:r>
      <w:r w:rsidRPr="7715FF8F" w:rsidR="7715FF8F">
        <w:rPr>
          <w:rFonts w:ascii="Arial" w:hAnsi="Arial" w:eastAsia="Arial" w:cs="Arial"/>
          <w:color w:val="000000" w:themeColor="text1" w:themeTint="FF" w:themeShade="FF"/>
          <w:lang w:val="en-US"/>
        </w:rPr>
        <w:t xml:space="preserve">. </w:t>
      </w:r>
    </w:p>
    <w:p w:rsidR="546BF3A6" w:rsidP="45F4C6FB" w14:paraId="49E0DC47" w14:textId="5456CCB4">
      <w:r>
        <w:rPr>
          <w:noProof/>
        </w:rPr>
        <w:drawing>
          <wp:inline distT="0" distB="0" distL="0" distR="0" wp14:anchorId="5E49255A" wp14:editId="7777777">
            <wp:extent cx="5943600" cy="309563"/>
            <wp:effectExtent l="0" t="0" r="0" b="0"/>
            <wp:docPr id="17059409" name="Picture 1705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409" name=""/>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5943600" cy="309563"/>
                    </a:xfrm>
                    <a:prstGeom prst="rect">
                      <a:avLst/>
                    </a:prstGeom>
                  </pic:spPr>
                </pic:pic>
              </a:graphicData>
            </a:graphic>
          </wp:inline>
        </w:drawing>
      </w:r>
    </w:p>
    <w:p w:rsidR="546BF3A6" w:rsidP="7715FF8F" w14:paraId="5660E39A" w14:textId="421BE4DD">
      <w:pPr>
        <w:pStyle w:val="ListParagraph"/>
        <w:numPr>
          <w:ilvl w:val="0"/>
          <w:numId w:val="21"/>
        </w:num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"Eliminar criterios de búsqueda" elimina todos los filtros y criterios agregados durante la última búsqueda.</w:t>
      </w:r>
    </w:p>
    <w:p w:rsidR="546BF3A6" w:rsidP="7715FF8F" w14:paraId="6970A7C6" w14:textId="00739A31">
      <w:pPr>
        <w:pStyle w:val="ListParagraph"/>
        <w:numPr>
          <w:ilvl w:val="0"/>
          <w:numId w:val="21"/>
        </w:num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Haga clic en </w:t>
      </w:r>
      <w:r w:rsidRPr="7715FF8F" w:rsidR="7715FF8F">
        <w:rPr>
          <w:rFonts w:ascii="Arial" w:hAnsi="Arial" w:eastAsia="Arial" w:cs="Arial"/>
          <w:color w:val="D13438"/>
          <w:u w:val="single"/>
          <w:lang w:val="en-US"/>
        </w:rPr>
        <w:t>'</w:t>
      </w:r>
      <w:r w:rsidRPr="7715FF8F" w:rsidR="7715FF8F">
        <w:rPr>
          <w:rFonts w:ascii="Arial" w:hAnsi="Arial" w:eastAsia="Arial" w:cs="Arial"/>
          <w:color w:val="000000" w:themeColor="text1" w:themeTint="FF" w:themeShade="FF"/>
          <w:lang w:val="en-US"/>
        </w:rPr>
        <w:t>filter</w:t>
      </w:r>
      <w:r w:rsidRPr="7715FF8F" w:rsidR="7715FF8F">
        <w:rPr>
          <w:rFonts w:ascii="Arial" w:hAnsi="Arial" w:eastAsia="Arial" w:cs="Arial"/>
          <w:color w:val="D13438"/>
          <w:u w:val="single"/>
          <w:lang w:val="en-US"/>
        </w:rPr>
        <w:t xml:space="preserve">' </w:t>
      </w:r>
      <w:r>
        <w:drawing>
          <wp:inline wp14:editId="432B7FEC" wp14:anchorId="6A230DF0">
            <wp:extent cx="762000" cy="285750"/>
            <wp:effectExtent l="0" t="0" r="0" b="0"/>
            <wp:docPr id="212530975" name="Picture 212530975" title=""/>
            <wp:cNvGraphicFramePr>
              <a:graphicFrameLocks noChangeAspect="1"/>
            </wp:cNvGraphicFramePr>
            <a:graphic>
              <a:graphicData uri="http://schemas.openxmlformats.org/drawingml/2006/picture">
                <pic:pic>
                  <pic:nvPicPr>
                    <pic:cNvPr id="0" name="Picture 212530975"/>
                    <pic:cNvPicPr/>
                  </pic:nvPicPr>
                  <pic:blipFill>
                    <a:blip r:embed="R9b3defa9a5a9447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62000" cy="285750"/>
                    </a:xfrm>
                    <a:prstGeom prst="rect">
                      <a:avLst/>
                    </a:prstGeom>
                  </pic:spPr>
                </pic:pic>
              </a:graphicData>
            </a:graphic>
          </wp:inline>
        </w:drawing>
      </w:r>
      <w:r w:rsidRPr="7715FF8F" w:rsidR="7715FF8F">
        <w:rPr>
          <w:rFonts w:ascii="Arial" w:hAnsi="Arial" w:eastAsia="Arial" w:cs="Arial"/>
          <w:color w:val="000000" w:themeColor="text1" w:themeTint="FF" w:themeShade="FF"/>
          <w:lang w:val="en-US"/>
        </w:rPr>
        <w:t>para realizar su búsqueda una vez que se hayan agregado todos los valores a los campos de búsqueda. Esto también se puede realizar presionando la tecla Enter</w:t>
      </w:r>
      <w:r w:rsidRPr="7715FF8F" w:rsidR="7715FF8F">
        <w:rPr>
          <w:rFonts w:ascii="Arial" w:hAnsi="Arial" w:eastAsia="Arial" w:cs="Arial"/>
          <w:color w:val="D13438"/>
          <w:u w:val="single"/>
          <w:lang w:val="en-US"/>
        </w:rPr>
        <w:t>.</w:t>
      </w:r>
    </w:p>
    <w:p w:rsidR="546BF3A6" w:rsidP="7715FF8F" w14:paraId="4D6DEC96" w14:textId="16E7DB26">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Utilice las flechas para navegar por varias páginas de resultados o cambiar el número de </w:t>
      </w:r>
      <w:r w:rsidRPr="7715FF8F" w:rsidR="7715FF8F">
        <w:rPr>
          <w:rFonts w:ascii="Arial" w:hAnsi="Arial" w:eastAsia="Arial" w:cs="Arial"/>
          <w:lang w:val="en-US"/>
        </w:rPr>
        <w:t>resultados por página en la parte inferior de la casilla de búsqueda Company Unit Selection.</w:t>
      </w:r>
    </w:p>
    <w:p w:rsidR="546BF3A6" w:rsidP="45F4C6FB" w14:paraId="13E4F580" w14:textId="68BCFC33">
      <w:r>
        <w:rPr>
          <w:noProof/>
        </w:rPr>
        <w:drawing>
          <wp:inline distT="0" distB="0" distL="0" distR="0" wp14:anchorId="311CE6E3" wp14:editId="7777777">
            <wp:extent cx="6067424" cy="278090"/>
            <wp:effectExtent l="0" t="0" r="0" b="0"/>
            <wp:docPr id="149795802" name="Picture 14979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5802" name=""/>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6067424" cy="278090"/>
                    </a:xfrm>
                    <a:prstGeom prst="rect">
                      <a:avLst/>
                    </a:prstGeom>
                  </pic:spPr>
                </pic:pic>
              </a:graphicData>
            </a:graphic>
          </wp:inline>
        </w:drawing>
      </w:r>
    </w:p>
    <w:p w:rsidR="2664C8AB" w:rsidP="64B2E0EA" w14:paraId="7A9EABD9" w14:textId="7CCD229D">
      <w:pPr>
        <w:rPr>
          <w:rFonts w:ascii="Arial" w:hAnsi="Arial" w:eastAsia="Arial" w:cs="Arial"/>
          <w:color w:val="000000" w:themeColor="text1"/>
        </w:rPr>
      </w:pPr>
    </w:p>
    <w:p w:rsidR="34191A9E" w:rsidP="34191A9E" w14:paraId="23AE1942" w14:textId="5DFC07D2">
      <w:pPr>
        <w:rPr>
          <w:rFonts w:ascii="Arial" w:hAnsi="Arial" w:eastAsia="Arial" w:cs="Arial"/>
          <w:color w:val="000000" w:themeColor="text1"/>
        </w:rPr>
      </w:pPr>
    </w:p>
    <w:p w:rsidR="2664C8AB" w:rsidP="7715FF8F" w14:paraId="4B9AA2AB" w14:textId="4A06AC5A">
      <w:pPr>
        <w:rPr>
          <w:rFonts w:ascii="Arial" w:hAnsi="Arial" w:eastAsia="Arial" w:cs="Arial"/>
          <w:color w:val="1F4E79" w:themeColor="accent5" w:themeShade="80"/>
          <w:sz w:val="28"/>
          <w:szCs w:val="28"/>
          <w:lang w:val="en-US"/>
        </w:rPr>
      </w:pPr>
      <w:r w:rsidRPr="7715FF8F" w:rsidR="7715FF8F">
        <w:rPr>
          <w:rFonts w:ascii="Arial" w:hAnsi="Arial" w:eastAsia="Arial" w:cs="Arial"/>
          <w:b w:val="1"/>
          <w:bCs w:val="1"/>
          <w:color w:val="1F4E79" w:themeColor="accent5" w:themeTint="FF" w:themeShade="80"/>
          <w:sz w:val="28"/>
          <w:szCs w:val="28"/>
          <w:lang w:val="en-US"/>
        </w:rPr>
        <w:t>Secciones del formulario</w:t>
      </w:r>
    </w:p>
    <w:p w:rsidR="34191A9E" w:rsidP="34191A9E" w14:paraId="7301DD18" w14:textId="7AEF4B18">
      <w:pPr>
        <w:rPr>
          <w:rFonts w:ascii="Arial" w:hAnsi="Arial" w:eastAsia="Arial" w:cs="Arial"/>
          <w:b/>
          <w:bCs/>
          <w:color w:val="1F4E79" w:themeColor="accent5" w:themeShade="80"/>
        </w:rPr>
      </w:pPr>
    </w:p>
    <w:p w:rsidR="546BF3A6" w:rsidP="7715FF8F" w14:paraId="1E2B6C00" w14:textId="0EF57A98">
      <w:pPr>
        <w:rPr>
          <w:rFonts w:ascii="Arial" w:hAnsi="Arial" w:cs="Arial"/>
          <w:lang w:val="en-US"/>
        </w:rPr>
      </w:pPr>
      <w:r w:rsidRPr="7715FF8F" w:rsidR="7715FF8F">
        <w:rPr>
          <w:rFonts w:ascii="Arial" w:hAnsi="Arial" w:cs="Arial"/>
          <w:lang w:val="en-US"/>
        </w:rPr>
        <w:t>Los OEC pueden acceder a los formularios de alcance y programación, herramienta de auditoría y revisión y cierre de NC. Cada formulario puede incluir pestañas, estado, propiedades y sellos de usuario y fecha/hora.</w:t>
      </w:r>
    </w:p>
    <w:p w:rsidR="2664C8AB" w:rsidP="45F4C6FB" w14:paraId="63F1A89C" w14:textId="21D118B6">
      <w:pPr>
        <w:pStyle w:val="ListParagraph"/>
        <w:numPr>
          <w:ilvl w:val="0"/>
          <w:numId w:val="16"/>
        </w:numPr>
        <w:rPr/>
      </w:pPr>
      <w:r w:rsidRPr="7715FF8F" w:rsidR="7715FF8F">
        <w:rPr>
          <w:rFonts w:ascii="Arial" w:hAnsi="Arial" w:eastAsia="Arial" w:cs="Arial"/>
          <w:b w:val="1"/>
          <w:bCs w:val="1"/>
          <w:color w:val="000000" w:themeColor="text1" w:themeTint="FF" w:themeShade="FF"/>
          <w:lang w:val="en-US"/>
        </w:rPr>
        <w:t>Form Tabs</w:t>
      </w:r>
      <w:r w:rsidRPr="7715FF8F" w:rsidR="7715FF8F">
        <w:rPr>
          <w:rFonts w:ascii="Arial" w:hAnsi="Arial" w:eastAsia="Arial" w:cs="Arial"/>
          <w:color w:val="000000" w:themeColor="text1" w:themeTint="FF" w:themeShade="FF"/>
          <w:lang w:val="en-US"/>
        </w:rPr>
        <w:t xml:space="preserve">. Las pestañas son un método para navegar por las diferentes secciones del formulario.  </w:t>
      </w:r>
    </w:p>
    <w:p w:rsidR="45F4C6FB" w:rsidP="45F4C6FB" w14:paraId="425391C6" w14:textId="7AC7A07F">
      <w:pPr>
        <w:pStyle w:val="ListParagraph"/>
        <w:numPr>
          <w:ilvl w:val="0"/>
          <w:numId w:val="16"/>
        </w:numPr>
        <w:rPr/>
      </w:pPr>
      <w:r w:rsidRPr="7715FF8F" w:rsidR="7715FF8F">
        <w:rPr>
          <w:rFonts w:ascii="Arial" w:hAnsi="Arial" w:eastAsia="Arial" w:cs="Arial"/>
          <w:b w:val="1"/>
          <w:bCs w:val="1"/>
          <w:color w:val="000000" w:themeColor="text1" w:themeTint="FF" w:themeShade="FF"/>
          <w:lang w:val="en-US"/>
        </w:rPr>
        <w:t xml:space="preserve">Navegación de pestañas: el botón </w:t>
      </w:r>
      <w:r>
        <w:drawing>
          <wp:inline wp14:editId="6C2701AF" wp14:anchorId="7E66CD80">
            <wp:extent cx="552450" cy="266700"/>
            <wp:effectExtent l="0" t="0" r="0" b="0"/>
            <wp:docPr id="350857234" name="Picture 350857234" title=""/>
            <wp:cNvGraphicFramePr>
              <a:graphicFrameLocks noChangeAspect="1"/>
            </wp:cNvGraphicFramePr>
            <a:graphic>
              <a:graphicData uri="http://schemas.openxmlformats.org/drawingml/2006/picture">
                <pic:pic>
                  <pic:nvPicPr>
                    <pic:cNvPr id="0" name="Picture 350857234"/>
                    <pic:cNvPicPr/>
                  </pic:nvPicPr>
                  <pic:blipFill>
                    <a:blip r:embed="R4df891b0d7424dd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52450" cy="266700"/>
                    </a:xfrm>
                    <a:prstGeom prst="rect">
                      <a:avLst/>
                    </a:prstGeom>
                  </pic:spPr>
                </pic:pic>
              </a:graphicData>
            </a:graphic>
          </wp:inline>
        </w:drawing>
      </w:r>
      <w:r w:rsidRPr="7715FF8F" w:rsidR="7715FF8F">
        <w:rPr>
          <w:rFonts w:ascii="Arial" w:hAnsi="Arial" w:eastAsia="Arial" w:cs="Arial"/>
          <w:color w:val="000000" w:themeColor="text1" w:themeTint="FF" w:themeShade="FF"/>
          <w:lang w:val="en-US"/>
        </w:rPr>
        <w:t>Navegación de pestañas</w:t>
      </w:r>
      <w:r w:rsidRPr="7715FF8F" w:rsidR="7715FF8F">
        <w:rPr>
          <w:rFonts w:ascii="Arial" w:hAnsi="Arial" w:eastAsia="Arial" w:cs="Arial"/>
          <w:color w:val="D13438"/>
          <w:u w:val="single"/>
          <w:lang w:val="en-US"/>
        </w:rPr>
        <w:t xml:space="preserve"> </w:t>
      </w:r>
      <w:r>
        <w:drawing>
          <wp:inline wp14:editId="57EAFB25" wp14:anchorId="524D30CE">
            <wp:extent cx="552450" cy="266700"/>
            <wp:effectExtent l="0" t="0" r="0" b="0"/>
            <wp:docPr id="995909717" name="Picture 995909717" title=""/>
            <wp:cNvGraphicFramePr>
              <a:graphicFrameLocks noChangeAspect="1"/>
            </wp:cNvGraphicFramePr>
            <a:graphic>
              <a:graphicData uri="http://schemas.openxmlformats.org/drawingml/2006/picture">
                <pic:pic>
                  <pic:nvPicPr>
                    <pic:cNvPr id="0" name="Picture 995909717"/>
                    <pic:cNvPicPr/>
                  </pic:nvPicPr>
                  <pic:blipFill>
                    <a:blip r:embed="R7346474c8595448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52450" cy="266700"/>
                    </a:xfrm>
                    <a:prstGeom prst="rect">
                      <a:avLst/>
                    </a:prstGeom>
                  </pic:spPr>
                </pic:pic>
              </a:graphicData>
            </a:graphic>
          </wp:inline>
        </w:drawing>
      </w:r>
      <w:r w:rsidRPr="7715FF8F" w:rsidR="7715FF8F">
        <w:rPr>
          <w:rFonts w:ascii="Arial" w:hAnsi="Arial" w:eastAsia="Arial" w:cs="Arial"/>
          <w:color w:val="000000" w:themeColor="text1" w:themeTint="FF" w:themeShade="FF"/>
          <w:lang w:val="en-US"/>
        </w:rPr>
        <w:t>se puede utilizar para navegar entre pestañas seleccionando las flechas o ver la tabla de contenido del formulario seleccionando la casilla de listas entre las flechas.</w:t>
      </w:r>
    </w:p>
    <w:p w:rsidR="45F4C6FB" w:rsidP="7715FF8F" w14:paraId="6E9C8FC2" w14:textId="3EA24BCD">
      <w:pPr>
        <w:pStyle w:val="ListParagraph"/>
        <w:numPr>
          <w:ilvl w:val="0"/>
          <w:numId w:val="16"/>
        </w:numPr>
        <w:rPr>
          <w:rFonts w:ascii="Arial" w:hAnsi="Arial" w:eastAsia="Arial" w:cs="Arial"/>
          <w:color w:val="000000" w:themeColor="text1"/>
          <w:lang w:val="en-US"/>
        </w:rPr>
      </w:pPr>
      <w:r w:rsidRPr="7715FF8F" w:rsidR="7715FF8F">
        <w:rPr>
          <w:rFonts w:ascii="Arial" w:hAnsi="Arial" w:eastAsia="Arial" w:cs="Arial"/>
          <w:b w:val="1"/>
          <w:bCs w:val="1"/>
          <w:color w:val="000000" w:themeColor="text1" w:themeTint="FF" w:themeShade="FF"/>
          <w:lang w:val="en-US"/>
        </w:rPr>
        <w:t>Estado del formulario</w:t>
      </w:r>
      <w:r w:rsidRPr="7715FF8F" w:rsidR="7715FF8F">
        <w:rPr>
          <w:rFonts w:ascii="Arial" w:hAnsi="Arial" w:eastAsia="Arial" w:cs="Arial"/>
          <w:color w:val="000000" w:themeColor="text1" w:themeTint="FF" w:themeShade="FF"/>
          <w:lang w:val="en-US"/>
        </w:rPr>
        <w:t xml:space="preserve">: en el caso de los formularios que contienen un flujo de trabajo, esta sección muestra el estado del formulario. Al hacer clic en el estado, se abrirá el historial del formulario, que incluye una marca de fecha y hora de cuándo cambió el estado del formulario y todos los comentarios asociados con el formulario. </w:t>
      </w:r>
    </w:p>
    <w:p w:rsidR="45F4C6FB" w:rsidP="7715FF8F" w14:paraId="4785EAC4" w14:textId="3DDD87AE">
      <w:pPr>
        <w:pStyle w:val="ListParagraph"/>
        <w:numPr>
          <w:ilvl w:val="0"/>
          <w:numId w:val="16"/>
        </w:numPr>
        <w:rPr>
          <w:rFonts w:ascii="Arial" w:hAnsi="Arial" w:eastAsia="Arial" w:cs="Arial"/>
          <w:color w:val="000000" w:themeColor="text1"/>
          <w:lang w:val="en-US"/>
        </w:rPr>
      </w:pPr>
      <w:r w:rsidRPr="7715FF8F" w:rsidR="7715FF8F">
        <w:rPr>
          <w:rFonts w:ascii="Arial" w:hAnsi="Arial" w:eastAsia="Arial" w:cs="Arial"/>
          <w:b w:val="1"/>
          <w:bCs w:val="1"/>
          <w:color w:val="000000" w:themeColor="text1" w:themeTint="FF" w:themeShade="FF"/>
          <w:lang w:val="en-US"/>
        </w:rPr>
        <w:t>Propiedades:</w:t>
      </w:r>
      <w:r w:rsidRPr="7715FF8F" w:rsidR="7715FF8F">
        <w:rPr>
          <w:rFonts w:ascii="Arial" w:hAnsi="Arial" w:eastAsia="Arial" w:cs="Arial"/>
          <w:color w:val="000000" w:themeColor="text1" w:themeTint="FF" w:themeShade="FF"/>
          <w:lang w:val="en-US"/>
        </w:rPr>
        <w:t xml:space="preserve"> muestra las propiedades del formulario, como el ID del formulario, la empresa asociada al formulario y el usuario que creó el formulario</w:t>
      </w:r>
      <w:r w:rsidRPr="7715FF8F" w:rsidR="7715FF8F">
        <w:rPr>
          <w:rFonts w:ascii="Arial" w:hAnsi="Arial" w:eastAsia="Arial" w:cs="Arial"/>
          <w:color w:val="D13438"/>
          <w:u w:val="single"/>
          <w:lang w:val="en-US"/>
        </w:rPr>
        <w:t xml:space="preserve">. </w:t>
      </w:r>
    </w:p>
    <w:p w:rsidR="45F4C6FB" w:rsidP="7715FF8F" w14:paraId="1C9F3F4D" w14:textId="4C3167C6">
      <w:pPr>
        <w:pStyle w:val="ListParagraph"/>
        <w:numPr>
          <w:ilvl w:val="0"/>
          <w:numId w:val="16"/>
        </w:numPr>
        <w:rPr>
          <w:rFonts w:ascii="Arial" w:hAnsi="Arial" w:eastAsia="Arial" w:cs="Arial"/>
          <w:color w:val="000000" w:themeColor="text1"/>
          <w:lang w:val="en-US"/>
        </w:rPr>
      </w:pPr>
      <w:r w:rsidRPr="7715FF8F" w:rsidR="7715FF8F">
        <w:rPr>
          <w:rFonts w:ascii="Arial" w:hAnsi="Arial" w:eastAsia="Arial" w:cs="Arial"/>
          <w:b w:val="1"/>
          <w:bCs w:val="1"/>
          <w:color w:val="000000" w:themeColor="text1" w:themeTint="FF" w:themeShade="FF"/>
          <w:lang w:val="en-US"/>
        </w:rPr>
        <w:t>Usuario y marca de fecha y hora:</w:t>
      </w:r>
      <w:r w:rsidRPr="7715FF8F" w:rsidR="7715FF8F">
        <w:rPr>
          <w:rFonts w:ascii="Arial" w:hAnsi="Arial" w:eastAsia="Arial" w:cs="Arial"/>
          <w:color w:val="000000" w:themeColor="text1" w:themeTint="FF" w:themeShade="FF"/>
          <w:lang w:val="en-US"/>
        </w:rPr>
        <w:t xml:space="preserve"> muestra el último usuario que interactuó, guardó o avanzó el formulario a su estado actual.</w:t>
      </w:r>
    </w:p>
    <w:p w:rsidR="45F4C6FB" w:rsidP="45F4C6FB" w14:paraId="470C3EEB" w14:textId="399071C5"/>
    <w:p w:rsidR="2664C8AB" w:rsidP="45F4C6FB" w14:paraId="6A4EE8A9" w14:textId="26C6AD4E">
      <w:pPr>
        <w:rPr>
          <w:rFonts w:ascii="Arial" w:hAnsi="Arial" w:eastAsia="Arial" w:cs="Arial"/>
          <w:color w:val="000000" w:themeColor="text1"/>
        </w:rPr>
      </w:pPr>
    </w:p>
    <w:p w:rsidR="2664C8AB" w:rsidP="45F4C6FB" w14:paraId="02E6EB24" w14:textId="6D340DF5">
      <w:pPr>
        <w:rPr>
          <w:rFonts w:ascii="Arial" w:hAnsi="Arial" w:eastAsia="Arial" w:cs="Arial"/>
          <w:color w:val="000000" w:themeColor="text1"/>
        </w:rPr>
      </w:pPr>
      <w:r>
        <w:rPr>
          <w:noProof/>
        </w:rPr>
        <w:drawing>
          <wp:inline distT="0" distB="0" distL="0" distR="0" wp14:anchorId="2FE7B9B0" wp14:editId="7777777">
            <wp:extent cx="5943600" cy="1400175"/>
            <wp:effectExtent l="0" t="0" r="0" b="0"/>
            <wp:docPr id="1015049048" name="Picture 101504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49048" name="Picture 1015049048"/>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5943600" cy="1400175"/>
                    </a:xfrm>
                    <a:prstGeom prst="rect">
                      <a:avLst/>
                    </a:prstGeom>
                  </pic:spPr>
                </pic:pic>
              </a:graphicData>
            </a:graphic>
          </wp:inline>
        </w:drawing>
      </w:r>
    </w:p>
    <w:p w:rsidR="2664C8AB" w:rsidP="2664C8AB" w14:paraId="004FA5C0" w14:textId="142B13C7">
      <w:pPr>
        <w:rPr>
          <w:rFonts w:ascii="Arial" w:hAnsi="Arial" w:cs="Arial"/>
        </w:rPr>
      </w:pPr>
    </w:p>
    <w:p w:rsidR="00D80DA4" w:rsidP="7715FF8F" w14:paraId="23D4546D" w14:textId="1B3D4ADB">
      <w:pPr>
        <w:spacing w:line="259" w:lineRule="auto"/>
        <w:rPr>
          <w:rFonts w:ascii="Arial" w:hAnsi="Arial" w:eastAsia="Arial" w:cs="Arial"/>
          <w:color w:val="1F4E79" w:themeColor="accent5" w:themeShade="80"/>
          <w:sz w:val="28"/>
          <w:szCs w:val="28"/>
          <w:lang w:val="en-US"/>
        </w:rPr>
      </w:pPr>
      <w:r w:rsidRPr="7715FF8F" w:rsidR="7715FF8F">
        <w:rPr>
          <w:rFonts w:ascii="Arial" w:hAnsi="Arial" w:eastAsia="Arial" w:cs="Arial"/>
          <w:b w:val="1"/>
          <w:bCs w:val="1"/>
          <w:color w:val="1F4E79" w:themeColor="accent5" w:themeTint="FF" w:themeShade="80"/>
          <w:sz w:val="28"/>
          <w:szCs w:val="28"/>
          <w:lang w:val="en-US"/>
        </w:rPr>
        <w:t>Cómo ver el historial de un formulario</w:t>
      </w:r>
    </w:p>
    <w:p w:rsidR="34191A9E" w:rsidP="34191A9E" w14:paraId="5C180FE2" w14:textId="52D81FC5">
      <w:pPr>
        <w:spacing w:line="259" w:lineRule="auto"/>
        <w:rPr>
          <w:rFonts w:ascii="Arial" w:hAnsi="Arial" w:eastAsia="Arial" w:cs="Arial"/>
          <w:color w:val="000000" w:themeColor="text1"/>
        </w:rPr>
      </w:pPr>
    </w:p>
    <w:p w:rsidR="00D80DA4" w:rsidP="7715FF8F" w14:paraId="7C973E0E" w14:textId="3D999EA5">
      <w:pPr>
        <w:spacing w:line="259" w:lineRule="auto"/>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Cada formulario tiene un historial registrado de cambios para realizar un seguimiento de las actualizaciones de los campos y los estados del flujo de trabajo. </w:t>
      </w:r>
    </w:p>
    <w:p w:rsidR="00D80DA4" w:rsidP="45F4C6FB" w14:paraId="3F1E9B7B" w14:textId="2EACD494">
      <w:pPr>
        <w:pStyle w:val="ListParagraph"/>
        <w:numPr>
          <w:ilvl w:val="0"/>
          <w:numId w:val="11"/>
        </w:numPr>
        <w:spacing w:line="259" w:lineRule="auto"/>
        <w:rPr/>
      </w:pPr>
      <w:r w:rsidRPr="7715FF8F" w:rsidR="7715FF8F">
        <w:rPr>
          <w:rFonts w:ascii="Arial" w:hAnsi="Arial" w:eastAsia="Arial" w:cs="Arial"/>
          <w:color w:val="000000" w:themeColor="text1" w:themeTint="FF" w:themeShade="FF"/>
          <w:lang w:val="en-US"/>
        </w:rPr>
        <w:t>En la parte superior del formulario, seleccione el nombre del estado del flujo de trabajo (por ejemplo, Revisión OEC, Revisión CH).</w:t>
      </w:r>
    </w:p>
    <w:p w:rsidR="00D80DA4" w:rsidP="7715FF8F" w14:paraId="12499C3C" w14:textId="76978BFF">
      <w:pPr>
        <w:pStyle w:val="ListParagraph"/>
        <w:numPr>
          <w:ilvl w:val="0"/>
          <w:numId w:val="11"/>
        </w:numPr>
        <w:spacing w:line="259" w:lineRule="auto"/>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Mueva el interruptor hacia la izquierda o derecha para contraer o expandir todos los cambios.</w:t>
      </w:r>
    </w:p>
    <w:p w:rsidR="00D80DA4" w:rsidP="7715FF8F" w14:paraId="345337E1" w14:textId="2A07F68A">
      <w:pPr>
        <w:pStyle w:val="ListParagraph"/>
        <w:numPr>
          <w:ilvl w:val="0"/>
          <w:numId w:val="11"/>
        </w:numPr>
        <w:spacing w:line="259" w:lineRule="auto"/>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El historial describirá el estado del flujo de trabajo y las notas que se hayan generado automáticamente o introducido de forma manual al avanzar el estado.</w:t>
      </w:r>
    </w:p>
    <w:p w:rsidR="00D80DA4" w:rsidP="7715FF8F" w14:paraId="162C52DF" w14:textId="57CF00F1">
      <w:pPr>
        <w:pStyle w:val="ListParagraph"/>
        <w:numPr>
          <w:ilvl w:val="0"/>
          <w:numId w:val="11"/>
        </w:numPr>
        <w:spacing w:line="259" w:lineRule="auto"/>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Los cambios de campo muestran el nombre f'Feld, el 'Old value' y el 'New value'.</w:t>
      </w:r>
    </w:p>
    <w:p w:rsidR="00D80DA4" w:rsidP="64B2E0EA" w14:paraId="246E2525" w14:textId="760C15D3">
      <w:pPr>
        <w:rPr>
          <w:rFonts w:ascii="Arial" w:hAnsi="Arial" w:eastAsia="Arial" w:cs="Arial"/>
          <w:color w:val="000000" w:themeColor="text1"/>
        </w:rPr>
      </w:pPr>
    </w:p>
    <w:p w:rsidR="00D80DA4" w:rsidP="64B2E0EA" w14:paraId="36A0220A" w14:textId="1D733E3C">
      <w:pPr>
        <w:rPr>
          <w:rFonts w:ascii="Calibri" w:hAnsi="Calibri" w:eastAsia="Calibri" w:cs="Calibri"/>
          <w:color w:val="000000" w:themeColor="text1"/>
        </w:rPr>
      </w:pPr>
      <w:r>
        <w:rPr>
          <w:noProof/>
        </w:rPr>
        <w:drawing>
          <wp:inline distT="0" distB="0" distL="0" distR="0" wp14:anchorId="6C0B8939" wp14:editId="7777777">
            <wp:extent cx="5857875" cy="2524125"/>
            <wp:effectExtent l="0" t="0" r="0" b="0"/>
            <wp:docPr id="1631795654" name="Picture 163179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95654" name=""/>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5857875" cy="2524125"/>
                    </a:xfrm>
                    <a:prstGeom prst="rect">
                      <a:avLst/>
                    </a:prstGeom>
                  </pic:spPr>
                </pic:pic>
              </a:graphicData>
            </a:graphic>
          </wp:inline>
        </w:drawing>
      </w:r>
    </w:p>
    <w:p w:rsidR="00B70FF5" w:rsidP="2664C8AB" w14:paraId="0B1375D6" w14:textId="1C18A8AE">
      <w:pPr>
        <w:rPr>
          <w:rFonts w:ascii="Arial" w:hAnsi="Arial" w:cs="Arial"/>
        </w:rPr>
      </w:pPr>
    </w:p>
    <w:p w:rsidR="34191A9E" w:rsidP="34191A9E" w14:paraId="698B63FB" w14:textId="5A1C1057">
      <w:pPr>
        <w:rPr>
          <w:rFonts w:ascii="Arial" w:hAnsi="Arial" w:cs="Arial"/>
        </w:rPr>
      </w:pPr>
    </w:p>
    <w:p w:rsidR="00B70FF5" w:rsidP="7715FF8F" w14:paraId="042B4E1C" w14:textId="400AE1B3">
      <w:pPr>
        <w:rPr>
          <w:rFonts w:ascii="Arial" w:hAnsi="Arial" w:eastAsia="Arial" w:cs="Arial"/>
          <w:color w:val="1F4E79" w:themeColor="accent5" w:themeShade="80"/>
          <w:sz w:val="28"/>
          <w:szCs w:val="28"/>
          <w:lang w:val="en-US"/>
        </w:rPr>
      </w:pPr>
      <w:r w:rsidRPr="7715FF8F" w:rsidR="7715FF8F">
        <w:rPr>
          <w:rFonts w:ascii="Arial" w:hAnsi="Arial" w:eastAsia="Arial" w:cs="Arial"/>
          <w:b w:val="1"/>
          <w:bCs w:val="1"/>
          <w:color w:val="1F4E79" w:themeColor="accent5" w:themeTint="FF" w:themeShade="80"/>
          <w:sz w:val="28"/>
          <w:szCs w:val="28"/>
          <w:lang w:val="en-US"/>
        </w:rPr>
        <w:t>Incorporación y edición de formularios</w:t>
      </w:r>
    </w:p>
    <w:p w:rsidR="00B70FF5" w:rsidP="1489CAFD" w14:paraId="5442D0B4" w14:textId="2A1AF575">
      <w:pPr>
        <w:rPr>
          <w:rFonts w:ascii="Arial" w:hAnsi="Arial" w:eastAsia="Arial" w:cs="Arial"/>
          <w:color w:val="000000" w:themeColor="text1"/>
        </w:rPr>
      </w:pPr>
    </w:p>
    <w:p w:rsidR="00B70FF5" w:rsidP="7715FF8F" w14:paraId="0041F006" w14:textId="4C2AEEA7">
      <w:pPr>
        <w:spacing w:line="259" w:lineRule="auto"/>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Dependiendo</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permisos</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su</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perfil</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usuario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podrá</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agregar</w:t>
      </w:r>
      <w:r w:rsidRPr="7715FF8F" w:rsidR="7715FF8F">
        <w:rPr>
          <w:rFonts w:ascii="Arial" w:hAnsi="Arial" w:eastAsia="Arial" w:cs="Arial"/>
          <w:color w:val="000000" w:themeColor="text1" w:themeTint="FF" w:themeShade="FF"/>
          <w:lang w:val="en-US"/>
        </w:rPr>
        <w:t xml:space="preserve"> o </w:t>
      </w:r>
      <w:r w:rsidRPr="7715FF8F" w:rsidR="7715FF8F">
        <w:rPr>
          <w:rFonts w:ascii="Arial" w:hAnsi="Arial" w:eastAsia="Arial" w:cs="Arial"/>
          <w:color w:val="000000" w:themeColor="text1" w:themeTint="FF" w:themeShade="FF"/>
          <w:lang w:val="en-US"/>
        </w:rPr>
        <w:t>editar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formularios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ChainPoint</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agregar</w:t>
      </w:r>
      <w:r w:rsidRPr="7715FF8F" w:rsidR="7715FF8F">
        <w:rPr>
          <w:rFonts w:ascii="Arial" w:hAnsi="Arial" w:eastAsia="Arial" w:cs="Arial"/>
          <w:color w:val="000000" w:themeColor="text1" w:themeTint="FF" w:themeShade="FF"/>
          <w:lang w:val="en-US"/>
        </w:rPr>
        <w:t xml:space="preserve"> un nuevo </w:t>
      </w:r>
      <w:r w:rsidRPr="7715FF8F" w:rsidR="7715FF8F">
        <w:rPr>
          <w:rFonts w:ascii="Arial" w:hAnsi="Arial" w:eastAsia="Arial" w:cs="Arial"/>
          <w:color w:val="000000" w:themeColor="text1" w:themeTint="FF" w:themeShade="FF"/>
          <w:lang w:val="en-US"/>
        </w:rPr>
        <w:t>registro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vaya</w:t>
      </w:r>
      <w:r w:rsidRPr="7715FF8F" w:rsidR="7715FF8F">
        <w:rPr>
          <w:rFonts w:ascii="Arial" w:hAnsi="Arial" w:eastAsia="Arial" w:cs="Arial"/>
          <w:color w:val="000000" w:themeColor="text1" w:themeTint="FF" w:themeShade="FF"/>
          <w:lang w:val="en-US"/>
        </w:rPr>
        <w:t xml:space="preserve"> a la </w:t>
      </w:r>
      <w:r w:rsidRPr="7715FF8F" w:rsidR="7715FF8F">
        <w:rPr>
          <w:rFonts w:ascii="Arial" w:hAnsi="Arial" w:eastAsia="Arial" w:cs="Arial"/>
          <w:color w:val="000000" w:themeColor="text1" w:themeTint="FF" w:themeShade="FF"/>
          <w:lang w:val="en-US"/>
        </w:rPr>
        <w:t>sección</w:t>
      </w:r>
      <w:r w:rsidRPr="7715FF8F" w:rsidR="7715FF8F">
        <w:rPr>
          <w:rFonts w:ascii="Arial" w:hAnsi="Arial" w:eastAsia="Arial" w:cs="Arial"/>
          <w:color w:val="000000" w:themeColor="text1" w:themeTint="FF" w:themeShade="FF"/>
          <w:lang w:val="en-US"/>
        </w:rPr>
        <w:t xml:space="preserve"> del </w:t>
      </w:r>
      <w:r w:rsidRPr="7715FF8F" w:rsidR="7715FF8F">
        <w:rPr>
          <w:rFonts w:ascii="Arial" w:hAnsi="Arial" w:eastAsia="Arial" w:cs="Arial"/>
          <w:color w:val="000000" w:themeColor="text1" w:themeTint="FF" w:themeShade="FF"/>
          <w:lang w:val="en-US"/>
        </w:rPr>
        <w:t>formulario</w:t>
      </w:r>
      <w:r w:rsidRPr="7715FF8F" w:rsidR="7715FF8F">
        <w:rPr>
          <w:rFonts w:ascii="Arial" w:hAnsi="Arial" w:eastAsia="Arial" w:cs="Arial"/>
          <w:color w:val="000000" w:themeColor="text1" w:themeTint="FF" w:themeShade="FF"/>
          <w:lang w:val="en-US"/>
        </w:rPr>
        <w:t xml:space="preserve"> que </w:t>
      </w:r>
      <w:r w:rsidRPr="7715FF8F" w:rsidR="7715FF8F">
        <w:rPr>
          <w:rFonts w:ascii="Arial" w:hAnsi="Arial" w:eastAsia="Arial" w:cs="Arial"/>
          <w:color w:val="000000" w:themeColor="text1" w:themeTint="FF" w:themeShade="FF"/>
          <w:lang w:val="en-US"/>
        </w:rPr>
        <w:t>desea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agregar</w:t>
      </w:r>
      <w:r w:rsidRPr="7715FF8F" w:rsidR="7715FF8F">
        <w:rPr>
          <w:rFonts w:ascii="Arial" w:hAnsi="Arial" w:eastAsia="Arial" w:cs="Arial"/>
          <w:color w:val="000000" w:themeColor="text1" w:themeTint="FF" w:themeShade="FF"/>
          <w:lang w:val="en-US"/>
        </w:rPr>
        <w:t xml:space="preserve"> y </w:t>
      </w:r>
      <w:r w:rsidRPr="7715FF8F" w:rsidR="7715FF8F">
        <w:rPr>
          <w:rFonts w:ascii="Arial" w:hAnsi="Arial" w:eastAsia="Arial" w:cs="Arial"/>
          <w:color w:val="000000" w:themeColor="text1" w:themeTint="FF" w:themeShade="FF"/>
          <w:lang w:val="en-US"/>
        </w:rPr>
        <w:t>busque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ícono</w:t>
      </w:r>
      <w:r w:rsidRPr="7715FF8F" w:rsidR="7715FF8F">
        <w:rPr>
          <w:rFonts w:ascii="Arial" w:hAnsi="Arial" w:eastAsia="Arial" w:cs="Arial"/>
          <w:color w:val="000000" w:themeColor="text1" w:themeTint="FF" w:themeShade="FF"/>
          <w:lang w:val="en-US"/>
        </w:rPr>
        <w:t xml:space="preserve"> </w:t>
      </w:r>
      <w:r>
        <w:drawing>
          <wp:inline wp14:editId="156D563D" wp14:anchorId="724CA6CB">
            <wp:extent cx="323850" cy="228600"/>
            <wp:effectExtent l="0" t="0" r="0" b="0"/>
            <wp:docPr id="568762586" name="Picture 568762586" descr="A white rectangular object with black text&#10;&#10;Description automatically generated" title=""/>
            <wp:cNvGraphicFramePr>
              <a:graphicFrameLocks noChangeAspect="1"/>
            </wp:cNvGraphicFramePr>
            <a:graphic>
              <a:graphicData uri="http://schemas.openxmlformats.org/drawingml/2006/picture">
                <pic:pic>
                  <pic:nvPicPr>
                    <pic:cNvPr id="0" name="Picture 568762586"/>
                    <pic:cNvPicPr/>
                  </pic:nvPicPr>
                  <pic:blipFill>
                    <a:blip r:embed="Rde0f6a3e4b014c6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23850" cy="228600"/>
                    </a:xfrm>
                    <a:prstGeom prst="rect">
                      <a:avLst/>
                    </a:prstGeom>
                  </pic:spPr>
                </pic:pic>
              </a:graphicData>
            </a:graphic>
          </wp:inline>
        </w:drawing>
      </w:r>
      <w:r w:rsidRPr="7715FF8F" w:rsidR="7715FF8F">
        <w:rPr>
          <w:rFonts w:ascii="Arial" w:hAnsi="Arial" w:eastAsia="Arial" w:cs="Arial"/>
          <w:color w:val="000000" w:themeColor="text1" w:themeTint="FF" w:themeShade="FF"/>
          <w:lang w:val="en-US"/>
        </w:rPr>
        <w:t xml:space="preserve">Agregar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parte</w:t>
      </w:r>
      <w:r w:rsidRPr="7715FF8F" w:rsidR="7715FF8F">
        <w:rPr>
          <w:rFonts w:ascii="Arial" w:hAnsi="Arial" w:eastAsia="Arial" w:cs="Arial"/>
          <w:color w:val="000000" w:themeColor="text1" w:themeTint="FF" w:themeShade="FF"/>
          <w:lang w:val="en-US"/>
        </w:rPr>
        <w:t xml:space="preserve"> superior de la </w:t>
      </w:r>
      <w:r w:rsidRPr="7715FF8F" w:rsidR="7715FF8F">
        <w:rPr>
          <w:rFonts w:ascii="Arial" w:hAnsi="Arial" w:eastAsia="Arial" w:cs="Arial"/>
          <w:color w:val="000000" w:themeColor="text1" w:themeTint="FF" w:themeShade="FF"/>
          <w:lang w:val="en-US"/>
        </w:rPr>
        <w:t>tabla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w:t>
      </w:r>
    </w:p>
    <w:p w:rsidR="00B70FF5" w:rsidP="7715FF8F" w14:paraId="4A1C3047" w14:textId="48B85927">
      <w:pPr>
        <w:ind w:left="720"/>
        <w:rPr>
          <w:rFonts w:ascii="Arial" w:hAnsi="Arial" w:eastAsia="Arial" w:cs="Arial"/>
          <w:color w:val="000000" w:themeColor="text1"/>
          <w:lang w:val="en-US"/>
        </w:rPr>
      </w:pPr>
      <w:r w:rsidRPr="7715FF8F" w:rsidR="7715FF8F">
        <w:rPr>
          <w:rFonts w:ascii="Arial" w:hAnsi="Arial" w:eastAsia="Arial" w:cs="Arial"/>
          <w:i w:val="1"/>
          <w:iCs w:val="1"/>
          <w:color w:val="000000" w:themeColor="text1" w:themeTint="FF" w:themeShade="FF"/>
          <w:lang w:val="en-US"/>
        </w:rPr>
        <w:t>Nota</w:t>
      </w:r>
      <w:r w:rsidRPr="7715FF8F" w:rsidR="7715FF8F">
        <w:rPr>
          <w:rFonts w:ascii="Arial" w:hAnsi="Arial" w:eastAsia="Arial" w:cs="Arial"/>
          <w:i w:val="1"/>
          <w:iCs w:val="1"/>
          <w:color w:val="000000" w:themeColor="text1" w:themeTint="FF" w:themeShade="FF"/>
          <w:lang w:val="en-US"/>
        </w:rPr>
        <w:t xml:space="preserve">: Si no </w:t>
      </w:r>
      <w:r w:rsidRPr="7715FF8F" w:rsidR="7715FF8F">
        <w:rPr>
          <w:rFonts w:ascii="Arial" w:hAnsi="Arial" w:eastAsia="Arial" w:cs="Arial"/>
          <w:i w:val="1"/>
          <w:iCs w:val="1"/>
          <w:color w:val="000000" w:themeColor="text1" w:themeTint="FF" w:themeShade="FF"/>
          <w:lang w:val="en-US"/>
        </w:rPr>
        <w:t>ve</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el</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botón</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Agregar</w:t>
      </w:r>
      <w:r w:rsidRPr="7715FF8F" w:rsidR="7715FF8F">
        <w:rPr>
          <w:rFonts w:ascii="Arial" w:hAnsi="Arial" w:eastAsia="Arial" w:cs="Arial"/>
          <w:i w:val="1"/>
          <w:iCs w:val="1"/>
          <w:color w:val="000000" w:themeColor="text1" w:themeTint="FF" w:themeShade="FF"/>
          <w:lang w:val="en-US"/>
        </w:rPr>
        <w:t xml:space="preserve">, es </w:t>
      </w:r>
      <w:r w:rsidRPr="7715FF8F" w:rsidR="7715FF8F">
        <w:rPr>
          <w:rFonts w:ascii="Arial" w:hAnsi="Arial" w:eastAsia="Arial" w:cs="Arial"/>
          <w:i w:val="1"/>
          <w:iCs w:val="1"/>
          <w:color w:val="000000" w:themeColor="text1" w:themeTint="FF" w:themeShade="FF"/>
          <w:lang w:val="en-US"/>
        </w:rPr>
        <w:t>posible</w:t>
      </w:r>
      <w:r w:rsidRPr="7715FF8F" w:rsidR="7715FF8F">
        <w:rPr>
          <w:rFonts w:ascii="Arial" w:hAnsi="Arial" w:eastAsia="Arial" w:cs="Arial"/>
          <w:i w:val="1"/>
          <w:iCs w:val="1"/>
          <w:color w:val="000000" w:themeColor="text1" w:themeTint="FF" w:themeShade="FF"/>
          <w:lang w:val="en-US"/>
        </w:rPr>
        <w:t xml:space="preserve"> que </w:t>
      </w:r>
      <w:r w:rsidRPr="7715FF8F" w:rsidR="7715FF8F">
        <w:rPr>
          <w:rFonts w:ascii="Arial" w:hAnsi="Arial" w:eastAsia="Arial" w:cs="Arial"/>
          <w:i w:val="1"/>
          <w:iCs w:val="1"/>
          <w:color w:val="000000" w:themeColor="text1" w:themeTint="FF" w:themeShade="FF"/>
          <w:lang w:val="en-US"/>
        </w:rPr>
        <w:t>su</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usuario</w:t>
      </w:r>
      <w:r w:rsidRPr="7715FF8F" w:rsidR="7715FF8F">
        <w:rPr>
          <w:rFonts w:ascii="Arial" w:hAnsi="Arial" w:eastAsia="Arial" w:cs="Arial"/>
          <w:i w:val="1"/>
          <w:iCs w:val="1"/>
          <w:color w:val="000000" w:themeColor="text1" w:themeTint="FF" w:themeShade="FF"/>
          <w:lang w:val="en-US"/>
        </w:rPr>
        <w:t xml:space="preserve"> no </w:t>
      </w:r>
      <w:r w:rsidRPr="7715FF8F" w:rsidR="7715FF8F">
        <w:rPr>
          <w:rFonts w:ascii="Arial" w:hAnsi="Arial" w:eastAsia="Arial" w:cs="Arial"/>
          <w:i w:val="1"/>
          <w:iCs w:val="1"/>
          <w:color w:val="000000" w:themeColor="text1" w:themeTint="FF" w:themeShade="FF"/>
          <w:lang w:val="en-US"/>
        </w:rPr>
        <w:t>tenga</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permisos</w:t>
      </w:r>
      <w:r w:rsidRPr="7715FF8F" w:rsidR="7715FF8F">
        <w:rPr>
          <w:rFonts w:ascii="Arial" w:hAnsi="Arial" w:eastAsia="Arial" w:cs="Arial"/>
          <w:i w:val="1"/>
          <w:iCs w:val="1"/>
          <w:color w:val="000000" w:themeColor="text1" w:themeTint="FF" w:themeShade="FF"/>
          <w:lang w:val="en-US"/>
        </w:rPr>
        <w:t xml:space="preserve"> para </w:t>
      </w:r>
      <w:r w:rsidRPr="7715FF8F" w:rsidR="7715FF8F">
        <w:rPr>
          <w:rFonts w:ascii="Arial" w:hAnsi="Arial" w:eastAsia="Arial" w:cs="Arial"/>
          <w:i w:val="1"/>
          <w:iCs w:val="1"/>
          <w:color w:val="000000" w:themeColor="text1" w:themeTint="FF" w:themeShade="FF"/>
          <w:lang w:val="en-US"/>
        </w:rPr>
        <w:t>crear</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nuevos</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registros</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en</w:t>
      </w:r>
      <w:r w:rsidRPr="7715FF8F" w:rsidR="7715FF8F">
        <w:rPr>
          <w:rFonts w:ascii="Arial" w:hAnsi="Arial" w:eastAsia="Arial" w:cs="Arial"/>
          <w:i w:val="1"/>
          <w:iCs w:val="1"/>
          <w:color w:val="000000" w:themeColor="text1" w:themeTint="FF" w:themeShade="FF"/>
          <w:lang w:val="en-US"/>
        </w:rPr>
        <w:t xml:space="preserve"> la </w:t>
      </w:r>
      <w:r w:rsidRPr="7715FF8F" w:rsidR="7715FF8F">
        <w:rPr>
          <w:rFonts w:ascii="Arial" w:hAnsi="Arial" w:eastAsia="Arial" w:cs="Arial"/>
          <w:i w:val="1"/>
          <w:iCs w:val="1"/>
          <w:color w:val="000000" w:themeColor="text1" w:themeTint="FF" w:themeShade="FF"/>
          <w:lang w:val="en-US"/>
        </w:rPr>
        <w:t>sección</w:t>
      </w:r>
      <w:r w:rsidRPr="7715FF8F" w:rsidR="7715FF8F">
        <w:rPr>
          <w:rFonts w:ascii="Arial" w:hAnsi="Arial" w:eastAsia="Arial" w:cs="Arial"/>
          <w:i w:val="1"/>
          <w:iCs w:val="1"/>
          <w:color w:val="000000" w:themeColor="text1" w:themeTint="FF" w:themeShade="FF"/>
          <w:lang w:val="en-US"/>
        </w:rPr>
        <w:t xml:space="preserve"> que </w:t>
      </w:r>
      <w:r w:rsidRPr="7715FF8F" w:rsidR="7715FF8F">
        <w:rPr>
          <w:rFonts w:ascii="Arial" w:hAnsi="Arial" w:eastAsia="Arial" w:cs="Arial"/>
          <w:i w:val="1"/>
          <w:iCs w:val="1"/>
          <w:color w:val="000000" w:themeColor="text1" w:themeTint="FF" w:themeShade="FF"/>
          <w:lang w:val="en-US"/>
        </w:rPr>
        <w:t>está</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viendo</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o</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los</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registros</w:t>
      </w:r>
      <w:r w:rsidRPr="7715FF8F" w:rsidR="7715FF8F">
        <w:rPr>
          <w:rFonts w:ascii="Arial" w:hAnsi="Arial" w:eastAsia="Arial" w:cs="Arial"/>
          <w:i w:val="1"/>
          <w:iCs w:val="1"/>
          <w:color w:val="000000" w:themeColor="text1" w:themeTint="FF" w:themeShade="FF"/>
          <w:lang w:val="en-US"/>
        </w:rPr>
        <w:t xml:space="preserve"> que se </w:t>
      </w:r>
      <w:r w:rsidRPr="7715FF8F" w:rsidR="7715FF8F">
        <w:rPr>
          <w:rFonts w:ascii="Arial" w:hAnsi="Arial" w:eastAsia="Arial" w:cs="Arial"/>
          <w:i w:val="1"/>
          <w:iCs w:val="1"/>
          <w:color w:val="000000" w:themeColor="text1" w:themeTint="FF" w:themeShade="FF"/>
          <w:lang w:val="en-US"/>
        </w:rPr>
        <w:t>muestran</w:t>
      </w:r>
      <w:r w:rsidRPr="7715FF8F" w:rsidR="7715FF8F">
        <w:rPr>
          <w:rFonts w:ascii="Arial" w:hAnsi="Arial" w:eastAsia="Arial" w:cs="Arial"/>
          <w:i w:val="1"/>
          <w:iCs w:val="1"/>
          <w:color w:val="000000" w:themeColor="text1" w:themeTint="FF" w:themeShade="FF"/>
          <w:lang w:val="en-US"/>
        </w:rPr>
        <w:t xml:space="preserve"> se </w:t>
      </w:r>
      <w:r w:rsidRPr="7715FF8F" w:rsidR="7715FF8F">
        <w:rPr>
          <w:rFonts w:ascii="Arial" w:hAnsi="Arial" w:eastAsia="Arial" w:cs="Arial"/>
          <w:i w:val="1"/>
          <w:iCs w:val="1"/>
          <w:color w:val="000000" w:themeColor="text1" w:themeTint="FF" w:themeShade="FF"/>
          <w:lang w:val="en-US"/>
        </w:rPr>
        <w:t>crean</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como</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parte</w:t>
      </w:r>
      <w:r w:rsidRPr="7715FF8F" w:rsidR="7715FF8F">
        <w:rPr>
          <w:rFonts w:ascii="Arial" w:hAnsi="Arial" w:eastAsia="Arial" w:cs="Arial"/>
          <w:i w:val="1"/>
          <w:iCs w:val="1"/>
          <w:color w:val="000000" w:themeColor="text1" w:themeTint="FF" w:themeShade="FF"/>
          <w:lang w:val="en-US"/>
        </w:rPr>
        <w:t xml:space="preserve"> de un </w:t>
      </w:r>
      <w:r w:rsidRPr="7715FF8F" w:rsidR="7715FF8F">
        <w:rPr>
          <w:rFonts w:ascii="Arial" w:hAnsi="Arial" w:eastAsia="Arial" w:cs="Arial"/>
          <w:i w:val="1"/>
          <w:iCs w:val="1"/>
          <w:color w:val="000000" w:themeColor="text1" w:themeTint="FF" w:themeShade="FF"/>
          <w:lang w:val="en-US"/>
        </w:rPr>
        <w:t>flujo</w:t>
      </w:r>
      <w:r w:rsidRPr="7715FF8F" w:rsidR="7715FF8F">
        <w:rPr>
          <w:rFonts w:ascii="Arial" w:hAnsi="Arial" w:eastAsia="Arial" w:cs="Arial"/>
          <w:i w:val="1"/>
          <w:iCs w:val="1"/>
          <w:color w:val="000000" w:themeColor="text1" w:themeTint="FF" w:themeShade="FF"/>
          <w:lang w:val="en-US"/>
        </w:rPr>
        <w:t xml:space="preserve"> de </w:t>
      </w:r>
      <w:r w:rsidRPr="7715FF8F" w:rsidR="7715FF8F">
        <w:rPr>
          <w:rFonts w:ascii="Arial" w:hAnsi="Arial" w:eastAsia="Arial" w:cs="Arial"/>
          <w:i w:val="1"/>
          <w:iCs w:val="1"/>
          <w:color w:val="000000" w:themeColor="text1" w:themeTint="FF" w:themeShade="FF"/>
          <w:lang w:val="en-US"/>
        </w:rPr>
        <w:t>trabajo</w:t>
      </w:r>
      <w:r w:rsidRPr="7715FF8F" w:rsidR="7715FF8F">
        <w:rPr>
          <w:rFonts w:ascii="Arial" w:hAnsi="Arial" w:eastAsia="Arial" w:cs="Arial"/>
          <w:i w:val="1"/>
          <w:iCs w:val="1"/>
          <w:color w:val="000000" w:themeColor="text1" w:themeTint="FF" w:themeShade="FF"/>
          <w:lang w:val="en-US"/>
        </w:rPr>
        <w:t xml:space="preserve"> y no se </w:t>
      </w:r>
      <w:r w:rsidRPr="7715FF8F" w:rsidR="7715FF8F">
        <w:rPr>
          <w:rFonts w:ascii="Arial" w:hAnsi="Arial" w:eastAsia="Arial" w:cs="Arial"/>
          <w:i w:val="1"/>
          <w:iCs w:val="1"/>
          <w:color w:val="000000" w:themeColor="text1" w:themeTint="FF" w:themeShade="FF"/>
          <w:lang w:val="en-US"/>
        </w:rPr>
        <w:t>pueden</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agregar</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individualmente</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consulte</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el</w:t>
      </w:r>
      <w:r w:rsidRPr="7715FF8F" w:rsidR="7715FF8F">
        <w:rPr>
          <w:rFonts w:ascii="Arial" w:hAnsi="Arial" w:eastAsia="Arial" w:cs="Arial"/>
          <w:i w:val="1"/>
          <w:iCs w:val="1"/>
          <w:color w:val="000000" w:themeColor="text1" w:themeTint="FF" w:themeShade="FF"/>
          <w:lang w:val="en-US"/>
        </w:rPr>
        <w:t xml:space="preserve"> </w:t>
      </w:r>
      <w:r w:rsidRPr="7715FF8F" w:rsidR="7715FF8F">
        <w:rPr>
          <w:rFonts w:ascii="Arial" w:hAnsi="Arial" w:eastAsia="Arial" w:cs="Arial"/>
          <w:i w:val="1"/>
          <w:iCs w:val="1"/>
          <w:color w:val="000000" w:themeColor="text1" w:themeTint="FF" w:themeShade="FF"/>
          <w:lang w:val="en-US"/>
        </w:rPr>
        <w:t>flujo</w:t>
      </w:r>
      <w:r w:rsidRPr="7715FF8F" w:rsidR="7715FF8F">
        <w:rPr>
          <w:rFonts w:ascii="Arial" w:hAnsi="Arial" w:eastAsia="Arial" w:cs="Arial"/>
          <w:i w:val="1"/>
          <w:iCs w:val="1"/>
          <w:color w:val="000000" w:themeColor="text1" w:themeTint="FF" w:themeShade="FF"/>
          <w:lang w:val="en-US"/>
        </w:rPr>
        <w:t xml:space="preserve"> de </w:t>
      </w:r>
      <w:r w:rsidRPr="7715FF8F" w:rsidR="7715FF8F">
        <w:rPr>
          <w:rFonts w:ascii="Arial" w:hAnsi="Arial" w:eastAsia="Arial" w:cs="Arial"/>
          <w:i w:val="1"/>
          <w:iCs w:val="1"/>
          <w:color w:val="000000" w:themeColor="text1" w:themeTint="FF" w:themeShade="FF"/>
          <w:lang w:val="en-US"/>
        </w:rPr>
        <w:t>trabajo</w:t>
      </w:r>
      <w:r w:rsidRPr="7715FF8F" w:rsidR="7715FF8F">
        <w:rPr>
          <w:rFonts w:ascii="Arial" w:hAnsi="Arial" w:eastAsia="Arial" w:cs="Arial"/>
          <w:i w:val="1"/>
          <w:iCs w:val="1"/>
          <w:color w:val="000000" w:themeColor="text1" w:themeTint="FF" w:themeShade="FF"/>
          <w:lang w:val="en-US"/>
        </w:rPr>
        <w:t>).</w:t>
      </w:r>
    </w:p>
    <w:p w:rsidR="00B70FF5" w:rsidP="00DE6E13" w14:paraId="3C07B636" w14:textId="6AF97E73">
      <w:pPr>
        <w:ind w:firstLine="720"/>
        <w:rPr>
          <w:rFonts w:ascii="Arial" w:hAnsi="Arial" w:eastAsia="Arial" w:cs="Arial"/>
          <w:color w:val="000000" w:themeColor="text1"/>
        </w:rPr>
      </w:pPr>
    </w:p>
    <w:p w:rsidR="00B70FF5" w14:paraId="186E9098" w14:textId="3B90926E">
      <w:pPr>
        <w:rPr>
          <w:rFonts w:ascii="Arial" w:hAnsi="Arial" w:eastAsia="Arial" w:cs="Arial"/>
          <w:color w:val="000000" w:themeColor="text1"/>
        </w:rPr>
      </w:pPr>
    </w:p>
    <w:p w:rsidR="00B70FF5" w:rsidP="7715FF8F" w14:paraId="46C168D6" w14:textId="75F9ACE9">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1. Para </w:t>
      </w:r>
      <w:r w:rsidRPr="7715FF8F" w:rsidR="7715FF8F">
        <w:rPr>
          <w:rFonts w:ascii="Arial" w:hAnsi="Arial" w:eastAsia="Arial" w:cs="Arial"/>
          <w:color w:val="000000" w:themeColor="text1" w:themeTint="FF" w:themeShade="FF"/>
          <w:lang w:val="en-US"/>
        </w:rPr>
        <w:t>ingresar</w:t>
      </w:r>
      <w:r w:rsidRPr="7715FF8F" w:rsidR="7715FF8F">
        <w:rPr>
          <w:rFonts w:ascii="Arial" w:hAnsi="Arial" w:eastAsia="Arial" w:cs="Arial"/>
          <w:color w:val="000000" w:themeColor="text1" w:themeTint="FF" w:themeShade="FF"/>
          <w:lang w:val="en-US"/>
        </w:rPr>
        <w:t xml:space="preserve"> al </w:t>
      </w:r>
      <w:r w:rsidRPr="7715FF8F" w:rsidR="7715FF8F">
        <w:rPr>
          <w:rFonts w:ascii="Arial" w:hAnsi="Arial" w:eastAsia="Arial" w:cs="Arial"/>
          <w:color w:val="000000" w:themeColor="text1" w:themeTint="FF" w:themeShade="FF"/>
          <w:lang w:val="en-US"/>
        </w:rPr>
        <w:t>registro</w:t>
      </w:r>
      <w:r w:rsidRPr="7715FF8F" w:rsidR="7715FF8F">
        <w:rPr>
          <w:rFonts w:ascii="Arial" w:hAnsi="Arial" w:eastAsia="Arial" w:cs="Arial"/>
          <w:color w:val="000000" w:themeColor="text1" w:themeTint="FF" w:themeShade="FF"/>
          <w:lang w:val="en-US"/>
        </w:rPr>
        <w:t xml:space="preserve">, complete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campos </w:t>
      </w:r>
      <w:r w:rsidRPr="7715FF8F" w:rsidR="7715FF8F">
        <w:rPr>
          <w:rFonts w:ascii="Arial" w:hAnsi="Arial" w:eastAsia="Arial" w:cs="Arial"/>
          <w:color w:val="000000" w:themeColor="text1" w:themeTint="FF" w:themeShade="FF"/>
          <w:lang w:val="en-US"/>
        </w:rPr>
        <w:t>necesarios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formulario</w:t>
      </w:r>
      <w:r w:rsidRPr="7715FF8F" w:rsidR="7715FF8F">
        <w:rPr>
          <w:rFonts w:ascii="Arial" w:hAnsi="Arial" w:eastAsia="Arial" w:cs="Arial"/>
          <w:color w:val="000000" w:themeColor="text1" w:themeTint="FF" w:themeShade="FF"/>
          <w:lang w:val="en-US"/>
        </w:rPr>
        <w:t xml:space="preserve"> y </w:t>
      </w:r>
      <w:r w:rsidRPr="7715FF8F" w:rsidR="7715FF8F">
        <w:rPr>
          <w:rFonts w:ascii="Arial" w:hAnsi="Arial" w:eastAsia="Arial" w:cs="Arial"/>
          <w:color w:val="000000" w:themeColor="text1" w:themeTint="FF" w:themeShade="FF"/>
          <w:lang w:val="en-US"/>
        </w:rPr>
        <w:t>haga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clic</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ícono</w:t>
      </w:r>
      <w:r w:rsidRPr="7715FF8F" w:rsidR="7715FF8F">
        <w:rPr>
          <w:rFonts w:ascii="Arial" w:hAnsi="Arial" w:eastAsia="Arial" w:cs="Arial"/>
          <w:color w:val="000000" w:themeColor="text1" w:themeTint="FF" w:themeShade="FF"/>
          <w:lang w:val="en-US"/>
        </w:rPr>
        <w:t xml:space="preserve"> </w:t>
      </w:r>
      <w:r>
        <w:drawing>
          <wp:inline wp14:editId="39F53445" wp14:anchorId="26CFDD1E">
            <wp:extent cx="381000" cy="190500"/>
            <wp:effectExtent l="0" t="0" r="0" b="0"/>
            <wp:docPr id="717886614" name="Picture 717886614" title=""/>
            <wp:cNvGraphicFramePr>
              <a:graphicFrameLocks noChangeAspect="1"/>
            </wp:cNvGraphicFramePr>
            <a:graphic>
              <a:graphicData uri="http://schemas.openxmlformats.org/drawingml/2006/picture">
                <pic:pic>
                  <pic:nvPicPr>
                    <pic:cNvPr id="0" name="Picture 717886614"/>
                    <pic:cNvPicPr/>
                  </pic:nvPicPr>
                  <pic:blipFill>
                    <a:blip r:embed="Rc4cddb297bd4408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81000" cy="190500"/>
                    </a:xfrm>
                    <a:prstGeom prst="rect">
                      <a:avLst/>
                    </a:prstGeom>
                  </pic:spPr>
                </pic:pic>
              </a:graphicData>
            </a:graphic>
          </wp:inline>
        </w:drawing>
      </w:r>
      <w:r w:rsidRPr="7715FF8F" w:rsidR="7715FF8F">
        <w:rPr>
          <w:lang w:val="en-US"/>
        </w:rPr>
        <w:t>Save</w:t>
      </w:r>
      <w:r w:rsidRPr="7715FF8F" w:rsidR="7715FF8F">
        <w:rPr>
          <w:rFonts w:ascii="Arial" w:hAnsi="Arial" w:eastAsia="Arial" w:cs="Arial"/>
          <w:color w:val="000000" w:themeColor="text1" w:themeTint="FF" w:themeShade="FF"/>
          <w:lang w:val="en-US"/>
        </w:rPr>
        <w:t xml:space="preserve">. </w:t>
      </w:r>
    </w:p>
    <w:p w:rsidR="00B70FF5" w:rsidP="7715FF8F" w14:paraId="2E270A37" w14:textId="50797053">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2. Luego, </w:t>
      </w:r>
      <w:r w:rsidRPr="7715FF8F" w:rsidR="7715FF8F">
        <w:rPr>
          <w:rFonts w:ascii="Arial" w:hAnsi="Arial" w:eastAsia="Arial" w:cs="Arial"/>
          <w:color w:val="000000" w:themeColor="text1" w:themeTint="FF" w:themeShade="FF"/>
          <w:lang w:val="en-US"/>
        </w:rPr>
        <w:t>verá</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registro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recién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creado</w:t>
      </w:r>
      <w:r w:rsidRPr="7715FF8F" w:rsidR="7715FF8F">
        <w:rPr>
          <w:rFonts w:ascii="Arial" w:hAnsi="Arial" w:eastAsia="Arial" w:cs="Arial"/>
          <w:color w:val="000000" w:themeColor="text1" w:themeTint="FF" w:themeShade="FF"/>
          <w:lang w:val="en-US"/>
        </w:rPr>
        <w:t xml:space="preserve">. Haga </w:t>
      </w:r>
      <w:r w:rsidRPr="7715FF8F" w:rsidR="7715FF8F">
        <w:rPr>
          <w:rFonts w:ascii="Arial" w:hAnsi="Arial" w:eastAsia="Arial" w:cs="Arial"/>
          <w:color w:val="000000" w:themeColor="text1" w:themeTint="FF" w:themeShade="FF"/>
          <w:lang w:val="en-US"/>
        </w:rPr>
        <w:t>clic</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ícono</w:t>
      </w:r>
      <w:r w:rsidRPr="7715FF8F" w:rsidR="7715FF8F">
        <w:rPr>
          <w:rFonts w:ascii="Arial" w:hAnsi="Arial" w:eastAsia="Arial" w:cs="Arial"/>
          <w:color w:val="000000" w:themeColor="text1" w:themeTint="FF" w:themeShade="FF"/>
          <w:lang w:val="en-US"/>
        </w:rPr>
        <w:t xml:space="preserve"> </w:t>
      </w:r>
      <w:r>
        <w:drawing>
          <wp:inline wp14:editId="54D16664" wp14:anchorId="0B4CD89C">
            <wp:extent cx="381000" cy="209550"/>
            <wp:effectExtent l="0" t="0" r="0" b="0"/>
            <wp:docPr id="1807199351" name="Picture 1807199351" descr="A pencil and box with text&#10;&#10;Description automatically generated" title=""/>
            <wp:cNvGraphicFramePr>
              <a:graphicFrameLocks noChangeAspect="1"/>
            </wp:cNvGraphicFramePr>
            <a:graphic>
              <a:graphicData uri="http://schemas.openxmlformats.org/drawingml/2006/picture">
                <pic:pic>
                  <pic:nvPicPr>
                    <pic:cNvPr id="0" name="Picture 1807199351"/>
                    <pic:cNvPicPr/>
                  </pic:nvPicPr>
                  <pic:blipFill>
                    <a:blip r:embed="Rb1f0da7c1e584b9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81000" cy="209550"/>
                    </a:xfrm>
                    <a:prstGeom prst="rect">
                      <a:avLst/>
                    </a:prstGeom>
                  </pic:spPr>
                </pic:pic>
              </a:graphicData>
            </a:graphic>
          </wp:inline>
        </w:drawing>
      </w:r>
      <w:r w:rsidRPr="7715FF8F" w:rsidR="7715FF8F">
        <w:rPr>
          <w:lang w:val="en-US"/>
        </w:rPr>
        <w:t>Edit</w:t>
      </w:r>
      <w:r w:rsidRPr="7715FF8F" w:rsidR="7715FF8F">
        <w:rPr>
          <w:rFonts w:ascii="Arial" w:hAnsi="Arial" w:eastAsia="Arial" w:cs="Arial"/>
          <w:color w:val="000000" w:themeColor="text1" w:themeTint="FF" w:themeShade="FF"/>
          <w:lang w:val="en-US"/>
        </w:rPr>
        <w:t xml:space="preserve">para </w:t>
      </w:r>
      <w:r w:rsidRPr="7715FF8F" w:rsidR="7715FF8F">
        <w:rPr>
          <w:rFonts w:ascii="Arial" w:hAnsi="Arial" w:eastAsia="Arial" w:cs="Arial"/>
          <w:color w:val="000000" w:themeColor="text1" w:themeTint="FF" w:themeShade="FF"/>
          <w:lang w:val="en-US"/>
        </w:rPr>
        <w:t>realizar</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cambios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registro</w:t>
      </w:r>
      <w:r w:rsidRPr="7715FF8F" w:rsidR="7715FF8F">
        <w:rPr>
          <w:rFonts w:ascii="Arial" w:hAnsi="Arial" w:eastAsia="Arial" w:cs="Arial"/>
          <w:color w:val="000000" w:themeColor="text1" w:themeTint="FF" w:themeShade="FF"/>
          <w:lang w:val="en-US"/>
        </w:rPr>
        <w:t xml:space="preserve">. </w:t>
      </w:r>
    </w:p>
    <w:p w:rsidR="00B70FF5" w:rsidP="7715FF8F" w14:paraId="55163B5B" w14:textId="141EA837">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3. Si </w:t>
      </w:r>
      <w:r w:rsidRPr="7715FF8F" w:rsidR="7715FF8F">
        <w:rPr>
          <w:rFonts w:ascii="Arial" w:hAnsi="Arial" w:eastAsia="Arial" w:cs="Arial"/>
          <w:color w:val="000000" w:themeColor="text1" w:themeTint="FF" w:themeShade="FF"/>
          <w:lang w:val="en-US"/>
        </w:rPr>
        <w:t>necesita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editar</w:t>
      </w:r>
      <w:r w:rsidRPr="7715FF8F" w:rsidR="7715FF8F">
        <w:rPr>
          <w:rFonts w:ascii="Arial" w:hAnsi="Arial" w:eastAsia="Arial" w:cs="Arial"/>
          <w:color w:val="000000" w:themeColor="text1" w:themeTint="FF" w:themeShade="FF"/>
          <w:lang w:val="en-US"/>
        </w:rPr>
        <w:t xml:space="preserve"> un </w:t>
      </w:r>
      <w:r w:rsidRPr="7715FF8F" w:rsidR="7715FF8F">
        <w:rPr>
          <w:rFonts w:ascii="Arial" w:hAnsi="Arial" w:eastAsia="Arial" w:cs="Arial"/>
          <w:color w:val="000000" w:themeColor="text1" w:themeTint="FF" w:themeShade="FF"/>
          <w:lang w:val="en-US"/>
        </w:rPr>
        <w:t>registro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diferente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navegue</w:t>
      </w:r>
      <w:r w:rsidRPr="7715FF8F" w:rsidR="7715FF8F">
        <w:rPr>
          <w:rFonts w:ascii="Arial" w:hAnsi="Arial" w:eastAsia="Arial" w:cs="Arial"/>
          <w:color w:val="000000" w:themeColor="text1" w:themeTint="FF" w:themeShade="FF"/>
          <w:lang w:val="en-US"/>
        </w:rPr>
        <w:t xml:space="preserve"> hasta la </w:t>
      </w:r>
      <w:r w:rsidRPr="7715FF8F" w:rsidR="7715FF8F">
        <w:rPr>
          <w:rFonts w:ascii="Arial" w:hAnsi="Arial" w:eastAsia="Arial" w:cs="Arial"/>
          <w:color w:val="000000" w:themeColor="text1" w:themeTint="FF" w:themeShade="FF"/>
          <w:lang w:val="en-US"/>
        </w:rPr>
        <w:t>tabla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registros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seleccione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registro</w:t>
      </w:r>
      <w:r w:rsidRPr="7715FF8F" w:rsidR="7715FF8F">
        <w:rPr>
          <w:rFonts w:ascii="Arial" w:hAnsi="Arial" w:eastAsia="Arial" w:cs="Arial"/>
          <w:color w:val="000000" w:themeColor="text1" w:themeTint="FF" w:themeShade="FF"/>
          <w:lang w:val="en-US"/>
        </w:rPr>
        <w:t xml:space="preserve"> que </w:t>
      </w:r>
      <w:r w:rsidRPr="7715FF8F" w:rsidR="7715FF8F">
        <w:rPr>
          <w:rFonts w:ascii="Arial" w:hAnsi="Arial" w:eastAsia="Arial" w:cs="Arial"/>
          <w:color w:val="000000" w:themeColor="text1" w:themeTint="FF" w:themeShade="FF"/>
          <w:lang w:val="en-US"/>
        </w:rPr>
        <w:t>desea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editar</w:t>
      </w:r>
      <w:r w:rsidRPr="7715FF8F" w:rsidR="7715FF8F">
        <w:rPr>
          <w:rFonts w:ascii="Arial" w:hAnsi="Arial" w:eastAsia="Arial" w:cs="Arial"/>
          <w:color w:val="000000" w:themeColor="text1" w:themeTint="FF" w:themeShade="FF"/>
          <w:lang w:val="en-US"/>
        </w:rPr>
        <w:t xml:space="preserve"> y </w:t>
      </w:r>
      <w:r w:rsidRPr="7715FF8F" w:rsidR="7715FF8F">
        <w:rPr>
          <w:rFonts w:ascii="Arial" w:hAnsi="Arial" w:eastAsia="Arial" w:cs="Arial"/>
          <w:color w:val="000000" w:themeColor="text1" w:themeTint="FF" w:themeShade="FF"/>
          <w:lang w:val="en-US"/>
        </w:rPr>
        <w:t>haga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clic</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ícono</w:t>
      </w:r>
      <w:r w:rsidRPr="7715FF8F" w:rsidR="7715FF8F">
        <w:rPr>
          <w:rFonts w:ascii="Arial" w:hAnsi="Arial" w:eastAsia="Arial" w:cs="Arial"/>
          <w:color w:val="000000" w:themeColor="text1" w:themeTint="FF" w:themeShade="FF"/>
          <w:lang w:val="en-US"/>
        </w:rPr>
        <w:t xml:space="preserve"> </w:t>
      </w:r>
      <w:r>
        <w:drawing>
          <wp:inline wp14:editId="0769692B" wp14:anchorId="0C8EDC18">
            <wp:extent cx="381000" cy="209550"/>
            <wp:effectExtent l="0" t="0" r="0" b="0"/>
            <wp:docPr id="536471231" name="Picture 536471231" descr="A pencil and box with text&#10;&#10;Description automatically generated" title=""/>
            <wp:cNvGraphicFramePr>
              <a:graphicFrameLocks noChangeAspect="1"/>
            </wp:cNvGraphicFramePr>
            <a:graphic>
              <a:graphicData uri="http://schemas.openxmlformats.org/drawingml/2006/picture">
                <pic:pic>
                  <pic:nvPicPr>
                    <pic:cNvPr id="0" name="Picture 536471231"/>
                    <pic:cNvPicPr/>
                  </pic:nvPicPr>
                  <pic:blipFill>
                    <a:blip r:embed="R7ff96168d8ea401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81000" cy="209550"/>
                    </a:xfrm>
                    <a:prstGeom prst="rect">
                      <a:avLst/>
                    </a:prstGeom>
                  </pic:spPr>
                </pic:pic>
              </a:graphicData>
            </a:graphic>
          </wp:inline>
        </w:drawing>
      </w:r>
      <w:r w:rsidRPr="7715FF8F" w:rsidR="7715FF8F">
        <w:rPr>
          <w:lang w:val="en-US"/>
        </w:rPr>
        <w:t>Edit</w:t>
      </w:r>
      <w:r w:rsidRPr="7715FF8F" w:rsidR="7715FF8F">
        <w:rPr>
          <w:rFonts w:ascii="Arial" w:hAnsi="Arial" w:eastAsia="Arial" w:cs="Arial"/>
          <w:color w:val="000000" w:themeColor="text1" w:themeTint="FF" w:themeShade="FF"/>
          <w:lang w:val="en-US"/>
        </w:rPr>
        <w:t>.</w:t>
      </w:r>
    </w:p>
    <w:p w:rsidR="1489CAFD" w:rsidP="1489CAFD" w14:paraId="1CA12AE7" w14:textId="21845FEA">
      <w:pPr>
        <w:rPr>
          <w:rFonts w:ascii="Arial" w:hAnsi="Arial" w:eastAsia="Arial" w:cs="Arial"/>
          <w:color w:val="000000" w:themeColor="text1"/>
        </w:rPr>
      </w:pPr>
    </w:p>
    <w:p w:rsidR="1489CAFD" w:rsidP="7715FF8F" w14:paraId="1F7C1CEF" w14:textId="4B431CA4">
      <w:pPr>
        <w:rPr>
          <w:rFonts w:ascii="Arial" w:hAnsi="Arial" w:eastAsia="Arial" w:cs="Arial"/>
          <w:color w:val="1F4E79" w:themeColor="accent5" w:themeShade="80"/>
          <w:sz w:val="28"/>
          <w:szCs w:val="28"/>
          <w:lang w:val="en-US"/>
        </w:rPr>
      </w:pPr>
      <w:r w:rsidRPr="7715FF8F" w:rsidR="7715FF8F">
        <w:rPr>
          <w:rFonts w:ascii="Arial" w:hAnsi="Arial" w:eastAsia="Arial" w:cs="Arial"/>
          <w:b w:val="1"/>
          <w:bCs w:val="1"/>
          <w:color w:val="1F4E79" w:themeColor="accent5" w:themeTint="FF" w:themeShade="80"/>
          <w:sz w:val="28"/>
          <w:szCs w:val="28"/>
          <w:lang w:val="en-US"/>
        </w:rPr>
        <w:t>Flujos</w:t>
      </w:r>
      <w:r w:rsidRPr="7715FF8F" w:rsidR="7715FF8F">
        <w:rPr>
          <w:rFonts w:ascii="Arial" w:hAnsi="Arial" w:eastAsia="Arial" w:cs="Arial"/>
          <w:b w:val="1"/>
          <w:bCs w:val="1"/>
          <w:color w:val="1F4E79" w:themeColor="accent5" w:themeTint="FF" w:themeShade="80"/>
          <w:sz w:val="28"/>
          <w:szCs w:val="28"/>
          <w:lang w:val="en-US"/>
        </w:rPr>
        <w:t xml:space="preserve"> de </w:t>
      </w:r>
      <w:r w:rsidRPr="7715FF8F" w:rsidR="7715FF8F">
        <w:rPr>
          <w:rFonts w:ascii="Arial" w:hAnsi="Arial" w:eastAsia="Arial" w:cs="Arial"/>
          <w:b w:val="1"/>
          <w:bCs w:val="1"/>
          <w:color w:val="1F4E79" w:themeColor="accent5" w:themeTint="FF" w:themeShade="80"/>
          <w:sz w:val="28"/>
          <w:szCs w:val="28"/>
          <w:lang w:val="en-US"/>
        </w:rPr>
        <w:t>trabajo</w:t>
      </w:r>
    </w:p>
    <w:p w:rsidR="34191A9E" w:rsidP="34191A9E" w14:paraId="36E7E86B" w14:textId="4F4C00BF">
      <w:pPr>
        <w:rPr>
          <w:rFonts w:ascii="Arial" w:hAnsi="Arial" w:eastAsia="Arial" w:cs="Arial"/>
          <w:color w:val="000000" w:themeColor="text1"/>
        </w:rPr>
      </w:pPr>
    </w:p>
    <w:p w:rsidR="1489CAFD" w:rsidP="7715FF8F" w14:paraId="1B427954" w14:textId="6714DE9F">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Si el registro que está creando forma parte de un flujo de trabajo, verá la opción indicada por el ícono Save &amp; Next </w:t>
      </w:r>
      <w:r>
        <w:drawing>
          <wp:inline wp14:editId="170030E0" wp14:anchorId="6EAA29D9">
            <wp:extent cx="600075" cy="200025"/>
            <wp:effectExtent l="0" t="0" r="0" b="0"/>
            <wp:docPr id="1371371314" name="Picture 1371371314" descr="A close up of a sign&#10;&#10;Description automatically generated" title=""/>
            <wp:cNvGraphicFramePr>
              <a:graphicFrameLocks noChangeAspect="1"/>
            </wp:cNvGraphicFramePr>
            <a:graphic>
              <a:graphicData uri="http://schemas.openxmlformats.org/drawingml/2006/picture">
                <pic:pic>
                  <pic:nvPicPr>
                    <pic:cNvPr id="0" name="Picture 1371371314"/>
                    <pic:cNvPicPr/>
                  </pic:nvPicPr>
                  <pic:blipFill>
                    <a:blip r:embed="Raed03632dd204b1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00075" cy="200025"/>
                    </a:xfrm>
                    <a:prstGeom prst="rect">
                      <a:avLst/>
                    </a:prstGeom>
                  </pic:spPr>
                </pic:pic>
              </a:graphicData>
            </a:graphic>
          </wp:inline>
        </w:drawing>
      </w:r>
      <w:r w:rsidRPr="7715FF8F" w:rsidR="7715FF8F">
        <w:rPr>
          <w:rFonts w:ascii="Arial" w:hAnsi="Arial" w:eastAsia="Arial" w:cs="Arial"/>
          <w:color w:val="000000" w:themeColor="text1" w:themeTint="FF" w:themeShade="FF"/>
          <w:lang w:val="en-US"/>
        </w:rPr>
        <w:t>mientras edita el formulario. Al guardar un formulario en un flujo de trabajo, tendrá las opciones para:</w:t>
      </w:r>
    </w:p>
    <w:p w:rsidR="1489CAFD" w:rsidP="7715FF8F" w14:paraId="2E053774" w14:textId="3B6409F9">
      <w:pPr>
        <w:ind w:firstLine="720"/>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1. Guardar el formulario como borrador o avanzar el formulario al siguiente paso del flujo de trabajo.</w:t>
      </w:r>
    </w:p>
    <w:p w:rsidR="1489CAFD" w:rsidP="7715FF8F" w14:paraId="3416FF91" w14:textId="535F67B6">
      <w:pPr>
        <w:ind w:left="720"/>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2. Dejar un comentario para que otros lo revisen cuando accedan a los registros. En la sección de comentarios, es posible agregar enlaces, cargar documentos, agregar tablas y formatear texto.</w:t>
      </w:r>
    </w:p>
    <w:p w:rsidR="1489CAFD" w:rsidP="00DE6E13" w14:paraId="035E2AFF" w14:textId="272BA5B4">
      <w:pPr>
        <w:ind w:firstLine="720"/>
        <w:rPr>
          <w:rFonts w:ascii="Arial" w:hAnsi="Arial" w:eastAsia="Arial" w:cs="Arial"/>
          <w:color w:val="000000" w:themeColor="text1"/>
        </w:rPr>
      </w:pPr>
    </w:p>
    <w:p w:rsidR="1489CAFD" w:rsidP="7715FF8F" w14:paraId="41768E94" w14:textId="20C93347">
      <w:pPr>
        <w:ind w:left="720"/>
        <w:rPr>
          <w:rFonts w:ascii="Arial" w:hAnsi="Arial" w:eastAsia="Arial" w:cs="Arial"/>
          <w:color w:val="000000" w:themeColor="text1"/>
          <w:lang w:val="en-US"/>
        </w:rPr>
      </w:pPr>
      <w:r w:rsidRPr="7715FF8F" w:rsidR="7715FF8F">
        <w:rPr>
          <w:rFonts w:ascii="Arial" w:hAnsi="Arial" w:eastAsia="Arial" w:cs="Arial"/>
          <w:i w:val="1"/>
          <w:iCs w:val="1"/>
          <w:color w:val="000000" w:themeColor="text1" w:themeTint="FF" w:themeShade="FF"/>
          <w:lang w:val="en-US"/>
        </w:rPr>
        <w:t xml:space="preserve">Nota: Solo los usuarios con permisos designados para el formulario que está editando tendrán acceso a sus comentarios. Para más información sobre los permisos, consulte “Who Can Access” en los materiales de capacitación. </w:t>
      </w:r>
    </w:p>
    <w:p w:rsidR="1489CAFD" w:rsidP="00DE6E13" w14:paraId="1F926B74" w14:textId="335BD870">
      <w:pPr>
        <w:ind w:left="720"/>
        <w:rPr>
          <w:rFonts w:ascii="Arial" w:hAnsi="Arial" w:eastAsia="Arial" w:cs="Arial"/>
          <w:color w:val="000000" w:themeColor="text1"/>
        </w:rPr>
      </w:pPr>
    </w:p>
    <w:p w:rsidR="1489CAFD" w:rsidP="7715FF8F" w14:paraId="522ADF5A" w14:textId="27F81E89">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Para ciertos flujos de trabajo, como aprobaciones, una vez que el formulario se envía para su revisión, se “bloqueará” para evitar cualquier cambio en el formulario mientras está bajo revisión. En algunos casos, el formulario se puede compartir entre sí para permitir modificaciones antes de enviar el formulario final. Consulte los materiales de capacitación para obtener instrucciones de flujo de trabajo específicas del proceso.</w:t>
      </w:r>
    </w:p>
    <w:p w:rsidR="1489CAFD" w:rsidP="45F4C6FB" w14:paraId="7658137A" w14:textId="004BBB9F">
      <w:pPr>
        <w:rPr>
          <w:rFonts w:ascii="Arial" w:hAnsi="Arial" w:eastAsia="Arial" w:cs="Arial"/>
          <w:color w:val="000000" w:themeColor="text1"/>
        </w:rPr>
      </w:pPr>
    </w:p>
    <w:p w:rsidR="1489CAFD" w:rsidP="45F4C6FB" w14:paraId="6E8C906B" w14:textId="6E761986">
      <w:pPr>
        <w:rPr>
          <w:rFonts w:ascii="Arial" w:hAnsi="Arial" w:eastAsia="Arial" w:cs="Arial"/>
          <w:color w:val="000000" w:themeColor="text1"/>
        </w:rPr>
      </w:pPr>
    </w:p>
    <w:p w:rsidR="00B70FF5" w:rsidP="7715FF8F" w14:paraId="23E5135B" w14:textId="6C881A1E">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Los administradores del programa OEC tienen los siguientes permisos en ChainPoint:</w:t>
      </w:r>
    </w:p>
    <w:tbl>
      <w:tblPr>
        <w:tblW w:w="0" w:type="auto"/>
        <w:tblBorders>
          <w:top w:val="single" w:color="auto" w:sz="6" w:space="0"/>
          <w:left w:val="single" w:color="auto" w:sz="6" w:space="0"/>
          <w:bottom w:val="single" w:color="auto" w:sz="6" w:space="0"/>
          <w:right w:val="single" w:color="auto" w:sz="6" w:space="0"/>
        </w:tblBorders>
        <w:tblLayout w:type="fixed"/>
        <w:tblLook w:val="04A0"/>
      </w:tblPr>
      <w:tblGrid>
        <w:gridCol w:w="2460"/>
        <w:gridCol w:w="6615"/>
      </w:tblGrid>
      <w:tr w:rsidTr="7715FF8F" w14:paraId="3ECC662A" w14:textId="77777777">
        <w:tblPrEx>
          <w:tblW w:w="0" w:type="auto"/>
          <w:tblBorders>
            <w:top w:val="single" w:color="auto" w:sz="6" w:space="0"/>
            <w:left w:val="single" w:color="auto" w:sz="6" w:space="0"/>
            <w:bottom w:val="single" w:color="auto" w:sz="6" w:space="0"/>
            <w:right w:val="single" w:color="auto" w:sz="6" w:space="0"/>
          </w:tblBorders>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332CD592" w14:textId="342693C0">
            <w:pPr>
              <w:spacing w:line="259" w:lineRule="auto"/>
              <w:rPr>
                <w:rFonts w:ascii="Arial" w:hAnsi="Arial" w:eastAsia="Arial" w:cs="Arial"/>
                <w:lang w:val="en-US"/>
              </w:rPr>
            </w:pPr>
            <w:r w:rsidRPr="7715FF8F" w:rsidR="7715FF8F">
              <w:rPr>
                <w:rStyle w:val="normaltextrun"/>
                <w:rFonts w:ascii="Arial" w:hAnsi="Arial" w:eastAsia="Arial" w:cs="Arial"/>
                <w:b w:val="1"/>
                <w:bCs w:val="1"/>
                <w:lang w:val="en-US"/>
              </w:rPr>
              <w:t>Formulario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322FB940" w14:textId="49845653">
            <w:pPr>
              <w:spacing w:line="259" w:lineRule="auto"/>
              <w:rPr>
                <w:rFonts w:ascii="Arial" w:hAnsi="Arial" w:eastAsia="Arial" w:cs="Arial"/>
                <w:lang w:val="en-US"/>
              </w:rPr>
            </w:pPr>
            <w:r w:rsidRPr="7715FF8F" w:rsidR="7715FF8F">
              <w:rPr>
                <w:rStyle w:val="normaltextrun"/>
                <w:rFonts w:ascii="Arial" w:hAnsi="Arial" w:eastAsia="Arial" w:cs="Arial"/>
                <w:b w:val="1"/>
                <w:bCs w:val="1"/>
                <w:lang w:val="en-US"/>
              </w:rPr>
              <w:t>Acceso</w:t>
            </w:r>
          </w:p>
        </w:tc>
      </w:tr>
      <w:tr w:rsidTr="7715FF8F" w14:paraId="762BF1F4"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45B43428" w14:textId="5F29CB28">
            <w:pPr>
              <w:pStyle w:val="paragraph"/>
              <w:spacing w:line="259" w:lineRule="auto"/>
              <w:rPr>
                <w:rFonts w:ascii="Arial" w:hAnsi="Arial" w:eastAsia="Arial" w:cs="Arial"/>
                <w:lang w:val="en-US"/>
              </w:rPr>
            </w:pPr>
            <w:r w:rsidRPr="7715FF8F" w:rsidR="7715FF8F">
              <w:rPr>
                <w:rFonts w:ascii="Arial" w:hAnsi="Arial" w:eastAsia="Arial" w:cs="Arial"/>
                <w:lang w:val="en-US"/>
              </w:rPr>
              <w:t>Alcance y programación</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EC1B5E4" w14:paraId="6F882F2A" w14:textId="5208188A">
            <w:pPr>
              <w:pStyle w:val="paragraph"/>
            </w:pPr>
            <w:r w:rsidRPr="7715FF8F" w:rsidR="7715FF8F">
              <w:rPr>
                <w:rFonts w:ascii="Arial" w:hAnsi="Arial" w:eastAsia="Arial" w:cs="Arial"/>
                <w:color w:val="000000" w:themeColor="text1" w:themeTint="FF" w:themeShade="FF"/>
                <w:lang w:val="en-US"/>
              </w:rPr>
              <w:t>Crear, editar, ver</w:t>
            </w:r>
          </w:p>
        </w:tc>
      </w:tr>
      <w:tr w:rsidTr="7715FF8F" w14:paraId="26C7DB39"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7715FF8F" w14:paraId="5F559EBA" w14:textId="3CA4B719">
            <w:pPr>
              <w:pStyle w:val="paragraph"/>
              <w:spacing w:line="259" w:lineRule="auto"/>
              <w:rPr>
                <w:rFonts w:ascii="Arial" w:hAnsi="Arial" w:eastAsia="Arial" w:cs="Arial"/>
                <w:lang w:val="en-US"/>
              </w:rPr>
            </w:pPr>
            <w:r w:rsidRPr="7715FF8F" w:rsidR="7715FF8F">
              <w:rPr>
                <w:rFonts w:ascii="Arial" w:hAnsi="Arial" w:eastAsia="Arial" w:cs="Arial"/>
                <w:lang w:val="en-US"/>
              </w:rPr>
              <w:t>Casos de aseguramiento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7855481D" w14:textId="31C1D66F">
            <w:pPr>
              <w:pStyle w:val="paragraph"/>
              <w:rPr>
                <w:rFonts w:ascii="Arial" w:hAnsi="Arial" w:eastAsia="Arial" w:cs="Arial"/>
                <w:color w:val="000000" w:themeColor="text1"/>
              </w:rPr>
            </w:pPr>
            <w:r w:rsidRPr="5C3B82A7">
              <w:rPr>
                <w:rFonts w:ascii="Arial" w:hAnsi="Arial" w:eastAsia="Arial" w:cs="Arial"/>
                <w:color w:val="000000" w:themeColor="text1"/>
              </w:rPr>
              <w:t>NA</w:t>
            </w:r>
          </w:p>
        </w:tc>
      </w:tr>
      <w:tr w:rsidTr="7715FF8F" w14:paraId="678E5D81"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7715FF8F" w14:paraId="441A753F" w14:textId="221734E4">
            <w:pPr>
              <w:pStyle w:val="paragraph"/>
              <w:spacing w:line="259" w:lineRule="auto"/>
              <w:rPr>
                <w:rFonts w:ascii="Arial" w:hAnsi="Arial" w:eastAsia="Arial" w:cs="Arial"/>
                <w:lang w:val="en-US"/>
              </w:rPr>
            </w:pPr>
            <w:r w:rsidRPr="7715FF8F" w:rsidR="7715FF8F">
              <w:rPr>
                <w:rFonts w:ascii="Arial" w:hAnsi="Arial" w:eastAsia="Arial" w:cs="Arial"/>
                <w:lang w:val="en-US"/>
              </w:rPr>
              <w:t>Términos de referencia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27F5D16B" w14:textId="6CF2D2F5">
            <w:pPr>
              <w:pStyle w:val="paragraph"/>
              <w:spacing w:line="259" w:lineRule="auto"/>
            </w:pPr>
            <w:r w:rsidRPr="5C3B82A7">
              <w:rPr>
                <w:rFonts w:ascii="Arial" w:hAnsi="Arial" w:eastAsia="Arial" w:cs="Arial"/>
                <w:color w:val="000000" w:themeColor="text1"/>
              </w:rPr>
              <w:t>VISTA</w:t>
            </w:r>
          </w:p>
        </w:tc>
      </w:tr>
      <w:tr w:rsidTr="7715FF8F" w14:paraId="09E4A0B3"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17953803" w14:textId="4EE258CB">
            <w:pPr>
              <w:pStyle w:val="paragraph"/>
              <w:rPr>
                <w:rFonts w:ascii="Arial" w:hAnsi="Arial" w:eastAsia="Arial" w:cs="Arial"/>
                <w:lang w:val="en-US"/>
              </w:rPr>
            </w:pPr>
            <w:r w:rsidRPr="7715FF8F" w:rsidR="7715FF8F">
              <w:rPr>
                <w:rFonts w:ascii="Arial" w:hAnsi="Arial" w:eastAsia="Arial" w:cs="Arial"/>
                <w:lang w:val="en-US"/>
              </w:rPr>
              <w:t>Herramienta de auditoría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EC1B5E4" w14:paraId="25F0B015" w14:textId="741261F4">
            <w:pPr>
              <w:pStyle w:val="paragraph"/>
            </w:pPr>
            <w:r w:rsidRPr="7715FF8F" w:rsidR="7715FF8F">
              <w:rPr>
                <w:rFonts w:ascii="Arial" w:hAnsi="Arial" w:eastAsia="Arial" w:cs="Arial"/>
                <w:color w:val="000000" w:themeColor="text1" w:themeTint="FF" w:themeShade="FF"/>
                <w:lang w:val="en-US"/>
              </w:rPr>
              <w:t>Editar, Ver</w:t>
            </w:r>
          </w:p>
        </w:tc>
      </w:tr>
      <w:tr w:rsidTr="7715FF8F" w14:paraId="230A7116"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5322DCAA" w14:textId="0610F0E7">
            <w:pPr>
              <w:pStyle w:val="paragraph"/>
              <w:spacing w:beforeAutospacing="off" w:afterAutospacing="off" w:line="259" w:lineRule="auto"/>
              <w:rPr>
                <w:rFonts w:ascii="Arial" w:hAnsi="Arial" w:eastAsia="Arial" w:cs="Arial"/>
                <w:lang w:val="en-US"/>
              </w:rPr>
            </w:pPr>
            <w:r w:rsidRPr="7715FF8F" w:rsidR="7715FF8F">
              <w:rPr>
                <w:rFonts w:ascii="Arial" w:hAnsi="Arial" w:eastAsia="Arial" w:cs="Arial"/>
                <w:lang w:val="en-US"/>
              </w:rPr>
              <w:t>Revisión y cierre de NC</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72BFAFA1" w14:textId="31E5C5A2">
            <w:pPr>
              <w:pStyle w:val="paragraph"/>
              <w:spacing w:beforeAutospacing="off" w:afterAutospacing="off" w:line="259" w:lineRule="auto"/>
              <w:rPr>
                <w:rFonts w:ascii="Arial" w:hAnsi="Arial" w:eastAsia="Arial" w:cs="Arial"/>
                <w:lang w:val="en-US"/>
              </w:rPr>
            </w:pPr>
            <w:r w:rsidRPr="7715FF8F" w:rsidR="7715FF8F">
              <w:rPr>
                <w:rFonts w:ascii="Arial" w:hAnsi="Arial" w:eastAsia="Arial" w:cs="Arial"/>
                <w:lang w:val="en-US"/>
              </w:rPr>
              <w:t>Editar, Ver</w:t>
            </w:r>
          </w:p>
        </w:tc>
      </w:tr>
    </w:tbl>
    <w:p w:rsidR="00B70FF5" w:rsidP="64B2E0EA" w14:paraId="65CD8947" w14:textId="66D7807D">
      <w:pPr>
        <w:rPr>
          <w:rFonts w:ascii="Calibri" w:hAnsi="Calibri" w:eastAsia="Calibri" w:cs="Calibri"/>
          <w:color w:val="000000" w:themeColor="text1"/>
        </w:rPr>
      </w:pPr>
    </w:p>
    <w:p w:rsidR="00B70FF5" w:rsidP="7715FF8F" w14:paraId="038E90DF" w14:textId="42C550EE">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Los auditores de OEC tienen los siguientes permisos en ChainPoint:</w:t>
      </w:r>
    </w:p>
    <w:tbl>
      <w:tblPr>
        <w:tblW w:w="0" w:type="auto"/>
        <w:tblBorders>
          <w:top w:val="single" w:color="auto" w:sz="6" w:space="0"/>
          <w:left w:val="single" w:color="auto" w:sz="6" w:space="0"/>
          <w:bottom w:val="single" w:color="auto" w:sz="6" w:space="0"/>
          <w:right w:val="single" w:color="auto" w:sz="6" w:space="0"/>
        </w:tblBorders>
        <w:tblLayout w:type="fixed"/>
        <w:tblLook w:val="04A0"/>
      </w:tblPr>
      <w:tblGrid>
        <w:gridCol w:w="2460"/>
        <w:gridCol w:w="6615"/>
      </w:tblGrid>
      <w:tr w:rsidTr="7715FF8F" w14:paraId="6A46A1FB" w14:textId="77777777">
        <w:tblPrEx>
          <w:tblW w:w="0" w:type="auto"/>
          <w:tblBorders>
            <w:top w:val="single" w:color="auto" w:sz="6" w:space="0"/>
            <w:left w:val="single" w:color="auto" w:sz="6" w:space="0"/>
            <w:bottom w:val="single" w:color="auto" w:sz="6" w:space="0"/>
            <w:right w:val="single" w:color="auto" w:sz="6" w:space="0"/>
          </w:tblBorders>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121F1471" w14:textId="342693C0">
            <w:pPr>
              <w:spacing w:line="259" w:lineRule="auto"/>
              <w:rPr>
                <w:rFonts w:ascii="Arial" w:hAnsi="Arial" w:eastAsia="Arial" w:cs="Arial"/>
                <w:lang w:val="en-US"/>
              </w:rPr>
            </w:pPr>
            <w:r w:rsidRPr="7715FF8F" w:rsidR="7715FF8F">
              <w:rPr>
                <w:rStyle w:val="normaltextrun"/>
                <w:rFonts w:ascii="Arial" w:hAnsi="Arial" w:eastAsia="Arial" w:cs="Arial"/>
                <w:b w:val="1"/>
                <w:bCs w:val="1"/>
                <w:lang w:val="en-US"/>
              </w:rPr>
              <w:t>Formulario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0EF233A6" w14:textId="57AB4AAB">
            <w:pPr>
              <w:spacing w:line="259" w:lineRule="auto"/>
              <w:rPr>
                <w:rFonts w:ascii="Arial" w:hAnsi="Arial" w:eastAsia="Arial" w:cs="Arial"/>
                <w:lang w:val="en-US"/>
              </w:rPr>
            </w:pPr>
            <w:r w:rsidRPr="7715FF8F" w:rsidR="7715FF8F">
              <w:rPr>
                <w:rStyle w:val="normaltextrun"/>
                <w:rFonts w:ascii="Arial" w:hAnsi="Arial" w:eastAsia="Arial" w:cs="Arial"/>
                <w:b w:val="1"/>
                <w:bCs w:val="1"/>
                <w:lang w:val="en-US"/>
              </w:rPr>
              <w:t>Acceso</w:t>
            </w:r>
          </w:p>
        </w:tc>
      </w:tr>
      <w:tr w:rsidTr="7715FF8F" w14:paraId="43935494"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714C1F8C" w14:textId="5F29CB28">
            <w:pPr>
              <w:pStyle w:val="paragraph"/>
              <w:spacing w:line="259" w:lineRule="auto"/>
              <w:rPr>
                <w:rFonts w:ascii="Arial" w:hAnsi="Arial" w:eastAsia="Arial" w:cs="Arial"/>
                <w:lang w:val="en-US"/>
              </w:rPr>
            </w:pPr>
            <w:r w:rsidRPr="7715FF8F" w:rsidR="7715FF8F">
              <w:rPr>
                <w:rFonts w:ascii="Arial" w:hAnsi="Arial" w:eastAsia="Arial" w:cs="Arial"/>
                <w:lang w:val="en-US"/>
              </w:rPr>
              <w:t>Alcance y programación</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EC1B5E4" w14:paraId="5FA39603" w14:textId="02B3B348">
            <w:pPr>
              <w:pStyle w:val="paragraph"/>
            </w:pPr>
            <w:r w:rsidRPr="7715FF8F" w:rsidR="7715FF8F">
              <w:rPr>
                <w:rFonts w:ascii="Arial" w:hAnsi="Arial" w:eastAsia="Arial" w:cs="Arial"/>
                <w:color w:val="000000" w:themeColor="text1" w:themeTint="FF" w:themeShade="FF"/>
                <w:lang w:val="en-US"/>
              </w:rPr>
              <w:t>Crear, editar, ver</w:t>
            </w:r>
          </w:p>
        </w:tc>
      </w:tr>
      <w:tr w:rsidTr="7715FF8F" w14:paraId="6337A745"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7715FF8F" w14:paraId="423CACEA" w14:textId="0AA217E3">
            <w:pPr>
              <w:pStyle w:val="paragraph"/>
              <w:spacing w:line="259" w:lineRule="auto"/>
              <w:rPr>
                <w:rFonts w:ascii="Arial" w:hAnsi="Arial" w:eastAsia="Arial" w:cs="Arial"/>
                <w:lang w:val="en-US"/>
              </w:rPr>
            </w:pPr>
            <w:r w:rsidRPr="7715FF8F" w:rsidR="7715FF8F">
              <w:rPr>
                <w:rFonts w:ascii="Arial" w:hAnsi="Arial" w:eastAsia="Arial" w:cs="Arial"/>
                <w:lang w:val="en-US"/>
              </w:rPr>
              <w:t>Casos de aseguramiento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0253E35F" w14:textId="4A372095">
            <w:pPr>
              <w:pStyle w:val="paragraph"/>
              <w:rPr>
                <w:rFonts w:ascii="Arial" w:hAnsi="Arial" w:eastAsia="Arial" w:cs="Arial"/>
                <w:color w:val="000000" w:themeColor="text1"/>
              </w:rPr>
            </w:pPr>
            <w:r w:rsidRPr="5C3B82A7">
              <w:rPr>
                <w:rFonts w:ascii="Arial" w:hAnsi="Arial" w:eastAsia="Arial" w:cs="Arial"/>
                <w:color w:val="000000" w:themeColor="text1"/>
              </w:rPr>
              <w:t>NA</w:t>
            </w:r>
          </w:p>
        </w:tc>
      </w:tr>
      <w:tr w:rsidTr="7715FF8F" w14:paraId="47ED995D"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7715FF8F" w14:paraId="016BF586" w14:textId="6551E254">
            <w:pPr>
              <w:pStyle w:val="paragraph"/>
              <w:spacing w:line="259" w:lineRule="auto"/>
              <w:rPr>
                <w:rFonts w:ascii="Arial" w:hAnsi="Arial" w:eastAsia="Arial" w:cs="Arial"/>
                <w:lang w:val="en-US"/>
              </w:rPr>
            </w:pPr>
            <w:r w:rsidRPr="7715FF8F" w:rsidR="7715FF8F">
              <w:rPr>
                <w:rFonts w:ascii="Arial" w:hAnsi="Arial" w:eastAsia="Arial" w:cs="Arial"/>
                <w:lang w:val="en-US"/>
              </w:rPr>
              <w:t>Términos</w:t>
            </w:r>
            <w:r w:rsidRPr="7715FF8F" w:rsidR="7715FF8F">
              <w:rPr>
                <w:rFonts w:ascii="Arial" w:hAnsi="Arial" w:eastAsia="Arial" w:cs="Arial"/>
                <w:lang w:val="en-US"/>
              </w:rPr>
              <w:t xml:space="preserve"> de </w:t>
            </w:r>
            <w:r w:rsidRPr="7715FF8F" w:rsidR="7715FF8F">
              <w:rPr>
                <w:rFonts w:ascii="Arial" w:hAnsi="Arial" w:eastAsia="Arial" w:cs="Arial"/>
                <w:lang w:val="en-US"/>
              </w:rPr>
              <w:t>referencia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0EA880C2" w14:textId="5EAF61AB">
            <w:pPr>
              <w:pStyle w:val="paragraph"/>
              <w:rPr>
                <w:rFonts w:ascii="Arial" w:hAnsi="Arial" w:eastAsia="Arial" w:cs="Arial"/>
                <w:color w:val="000000" w:themeColor="text1"/>
              </w:rPr>
            </w:pPr>
            <w:r w:rsidRPr="5C3B82A7">
              <w:rPr>
                <w:rFonts w:ascii="Arial" w:hAnsi="Arial" w:eastAsia="Arial" w:cs="Arial"/>
                <w:color w:val="000000" w:themeColor="text1"/>
              </w:rPr>
              <w:t>VISTA</w:t>
            </w:r>
          </w:p>
        </w:tc>
      </w:tr>
      <w:tr w:rsidTr="7715FF8F" w14:paraId="1BDBC4D6"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109A4F41" w14:textId="5BBD7F40">
            <w:pPr>
              <w:pStyle w:val="paragraph"/>
              <w:rPr>
                <w:rFonts w:ascii="Arial" w:hAnsi="Arial" w:eastAsia="Arial" w:cs="Arial"/>
                <w:lang w:val="en-US"/>
              </w:rPr>
            </w:pPr>
            <w:r w:rsidRPr="7715FF8F" w:rsidR="7715FF8F">
              <w:rPr>
                <w:rFonts w:ascii="Arial" w:hAnsi="Arial" w:eastAsia="Arial" w:cs="Arial"/>
                <w:lang w:val="en-US"/>
              </w:rPr>
              <w:t>Herramienta</w:t>
            </w:r>
            <w:r w:rsidRPr="7715FF8F" w:rsidR="7715FF8F">
              <w:rPr>
                <w:rFonts w:ascii="Arial" w:hAnsi="Arial" w:eastAsia="Arial" w:cs="Arial"/>
                <w:lang w:val="en-US"/>
              </w:rPr>
              <w:t xml:space="preserve"> de </w:t>
            </w:r>
            <w:r w:rsidRPr="7715FF8F" w:rsidR="7715FF8F">
              <w:rPr>
                <w:rFonts w:ascii="Arial" w:hAnsi="Arial" w:eastAsia="Arial" w:cs="Arial"/>
                <w:lang w:val="en-US"/>
              </w:rPr>
              <w:t>auditoría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4266873D" w14:textId="275BE4BB">
            <w:pPr>
              <w:pStyle w:val="paragraph"/>
              <w:rPr>
                <w:rFonts w:ascii="Arial" w:hAnsi="Arial" w:eastAsia="Arial" w:cs="Arial"/>
                <w:lang w:val="en-US"/>
              </w:rPr>
            </w:pPr>
            <w:r w:rsidRPr="7715FF8F" w:rsidR="7715FF8F">
              <w:rPr>
                <w:rFonts w:ascii="Arial" w:hAnsi="Arial" w:eastAsia="Arial" w:cs="Arial"/>
                <w:lang w:val="en-US"/>
              </w:rPr>
              <w:t>Editar</w:t>
            </w:r>
            <w:r w:rsidRPr="7715FF8F" w:rsidR="7715FF8F">
              <w:rPr>
                <w:rFonts w:ascii="Arial" w:hAnsi="Arial" w:eastAsia="Arial" w:cs="Arial"/>
                <w:lang w:val="en-US"/>
              </w:rPr>
              <w:t>, Ver</w:t>
            </w:r>
          </w:p>
        </w:tc>
      </w:tr>
      <w:tr w:rsidTr="7715FF8F" w14:paraId="617A18A6"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609D7E2F" w14:textId="46EEF39A">
            <w:pPr>
              <w:pStyle w:val="paragraph"/>
              <w:rPr>
                <w:rFonts w:ascii="Arial" w:hAnsi="Arial" w:eastAsia="Arial" w:cs="Arial"/>
                <w:lang w:val="en-US"/>
              </w:rPr>
            </w:pPr>
            <w:r w:rsidRPr="7715FF8F" w:rsidR="7715FF8F">
              <w:rPr>
                <w:rFonts w:ascii="Arial" w:hAnsi="Arial" w:eastAsia="Arial" w:cs="Arial"/>
                <w:lang w:val="en-US"/>
              </w:rPr>
              <w:t>Revisión</w:t>
            </w:r>
            <w:r w:rsidRPr="7715FF8F" w:rsidR="7715FF8F">
              <w:rPr>
                <w:rFonts w:ascii="Arial" w:hAnsi="Arial" w:eastAsia="Arial" w:cs="Arial"/>
                <w:lang w:val="en-US"/>
              </w:rPr>
              <w:t xml:space="preserve"> y </w:t>
            </w:r>
            <w:r w:rsidRPr="7715FF8F" w:rsidR="7715FF8F">
              <w:rPr>
                <w:rFonts w:ascii="Arial" w:hAnsi="Arial" w:eastAsia="Arial" w:cs="Arial"/>
                <w:lang w:val="en-US"/>
              </w:rPr>
              <w:t>cierre</w:t>
            </w:r>
            <w:r w:rsidRPr="7715FF8F" w:rsidR="7715FF8F">
              <w:rPr>
                <w:rFonts w:ascii="Arial" w:hAnsi="Arial" w:eastAsia="Arial" w:cs="Arial"/>
                <w:lang w:val="en-US"/>
              </w:rPr>
              <w:t xml:space="preserve"> de NC</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4E64212E" w14:textId="03BA833B">
            <w:pPr>
              <w:pStyle w:val="paragraph"/>
              <w:rPr>
                <w:rFonts w:ascii="Arial" w:hAnsi="Arial" w:eastAsia="Arial" w:cs="Arial"/>
                <w:lang w:val="en-US"/>
              </w:rPr>
            </w:pPr>
            <w:r w:rsidRPr="7715FF8F" w:rsidR="7715FF8F">
              <w:rPr>
                <w:rFonts w:ascii="Arial" w:hAnsi="Arial" w:eastAsia="Arial" w:cs="Arial"/>
                <w:lang w:val="en-US"/>
              </w:rPr>
              <w:t>Editar</w:t>
            </w:r>
            <w:r w:rsidRPr="7715FF8F" w:rsidR="7715FF8F">
              <w:rPr>
                <w:rFonts w:ascii="Arial" w:hAnsi="Arial" w:eastAsia="Arial" w:cs="Arial"/>
                <w:lang w:val="en-US"/>
              </w:rPr>
              <w:t>, Ver</w:t>
            </w:r>
          </w:p>
        </w:tc>
      </w:tr>
    </w:tbl>
    <w:p w:rsidR="00B70FF5" w:rsidP="64B2E0EA" w14:paraId="14DB9EA2" w14:textId="1D3F103A">
      <w:pPr>
        <w:rPr>
          <w:rFonts w:ascii="Arial" w:hAnsi="Arial" w:cs="Arial"/>
        </w:rPr>
      </w:pPr>
    </w:p>
    <w:p w:rsidR="64B2E0EA" w:rsidP="7715FF8F" w14:paraId="36B5FF21" w14:textId="794F10EF">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 xml:space="preserve">Los </w:t>
      </w:r>
      <w:r w:rsidRPr="7715FF8F" w:rsidR="7715FF8F">
        <w:rPr>
          <w:rFonts w:ascii="Arial" w:hAnsi="Arial" w:eastAsia="Arial" w:cs="Arial"/>
          <w:color w:val="000000" w:themeColor="text1" w:themeTint="FF" w:themeShade="FF"/>
          <w:lang w:val="en-US"/>
        </w:rPr>
        <w:t>revisores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técnicos</w:t>
      </w:r>
      <w:r w:rsidRPr="7715FF8F" w:rsidR="7715FF8F">
        <w:rPr>
          <w:rFonts w:ascii="Arial" w:hAnsi="Arial" w:eastAsia="Arial" w:cs="Arial"/>
          <w:color w:val="000000" w:themeColor="text1" w:themeTint="FF" w:themeShade="FF"/>
          <w:lang w:val="en-US"/>
        </w:rPr>
        <w:t xml:space="preserve"> de CAB </w:t>
      </w:r>
      <w:r w:rsidRPr="7715FF8F" w:rsidR="7715FF8F">
        <w:rPr>
          <w:rFonts w:ascii="Arial" w:hAnsi="Arial" w:eastAsia="Arial" w:cs="Arial"/>
          <w:color w:val="000000" w:themeColor="text1" w:themeTint="FF" w:themeShade="FF"/>
          <w:lang w:val="en-US"/>
        </w:rPr>
        <w:t>tienen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los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siguientes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permisos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ChainPoint</w:t>
      </w:r>
      <w:r w:rsidRPr="7715FF8F" w:rsidR="7715FF8F">
        <w:rPr>
          <w:rFonts w:ascii="Arial" w:hAnsi="Arial" w:eastAsia="Arial" w:cs="Arial"/>
          <w:color w:val="000000" w:themeColor="text1" w:themeTint="FF" w:themeShade="FF"/>
          <w:lang w:val="en-US"/>
        </w:rPr>
        <w:t>:</w:t>
      </w:r>
    </w:p>
    <w:tbl>
      <w:tblPr>
        <w:tblW w:w="0" w:type="auto"/>
        <w:tblBorders>
          <w:top w:val="single" w:color="auto" w:sz="6" w:space="0"/>
          <w:left w:val="single" w:color="auto" w:sz="6" w:space="0"/>
          <w:bottom w:val="single" w:color="auto" w:sz="6" w:space="0"/>
          <w:right w:val="single" w:color="auto" w:sz="6" w:space="0"/>
        </w:tblBorders>
        <w:tblLayout w:type="fixed"/>
        <w:tblLook w:val="04A0"/>
      </w:tblPr>
      <w:tblGrid>
        <w:gridCol w:w="2460"/>
        <w:gridCol w:w="6615"/>
      </w:tblGrid>
      <w:tr w:rsidTr="7715FF8F" w14:paraId="6D0A2CA8" w14:textId="77777777">
        <w:tblPrEx>
          <w:tblW w:w="0" w:type="auto"/>
          <w:tblBorders>
            <w:top w:val="single" w:color="auto" w:sz="6" w:space="0"/>
            <w:left w:val="single" w:color="auto" w:sz="6" w:space="0"/>
            <w:bottom w:val="single" w:color="auto" w:sz="6" w:space="0"/>
            <w:right w:val="single" w:color="auto" w:sz="6" w:space="0"/>
          </w:tblBorders>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3CC7C685" w14:textId="342693C0">
            <w:pPr>
              <w:spacing w:line="259" w:lineRule="auto"/>
              <w:rPr>
                <w:rFonts w:ascii="Arial" w:hAnsi="Arial" w:eastAsia="Arial" w:cs="Arial"/>
                <w:lang w:val="en-US"/>
              </w:rPr>
            </w:pPr>
            <w:r w:rsidRPr="7715FF8F" w:rsidR="7715FF8F">
              <w:rPr>
                <w:rStyle w:val="normaltextrun"/>
                <w:rFonts w:ascii="Arial" w:hAnsi="Arial" w:eastAsia="Arial" w:cs="Arial"/>
                <w:b w:val="1"/>
                <w:bCs w:val="1"/>
                <w:lang w:val="en-US"/>
              </w:rPr>
              <w:t>Formulario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5F99AC74" w14:textId="57AB4AAB">
            <w:pPr>
              <w:spacing w:line="259" w:lineRule="auto"/>
              <w:rPr>
                <w:rFonts w:ascii="Arial" w:hAnsi="Arial" w:eastAsia="Arial" w:cs="Arial"/>
                <w:lang w:val="en-US"/>
              </w:rPr>
            </w:pPr>
            <w:r w:rsidRPr="7715FF8F" w:rsidR="7715FF8F">
              <w:rPr>
                <w:rStyle w:val="normaltextrun"/>
                <w:rFonts w:ascii="Arial" w:hAnsi="Arial" w:eastAsia="Arial" w:cs="Arial"/>
                <w:b w:val="1"/>
                <w:bCs w:val="1"/>
                <w:lang w:val="en-US"/>
              </w:rPr>
              <w:t>Acceso</w:t>
            </w:r>
          </w:p>
        </w:tc>
      </w:tr>
      <w:tr w:rsidTr="7715FF8F" w14:paraId="4D510586"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7715FF8F" w14:paraId="27C71A15" w14:textId="7795CA6E">
            <w:pPr>
              <w:spacing w:line="259" w:lineRule="auto"/>
              <w:rPr>
                <w:rStyle w:val="normaltextrun"/>
                <w:rFonts w:ascii="Arial" w:hAnsi="Arial" w:eastAsia="Arial" w:cs="Arial"/>
                <w:b w:val="1"/>
                <w:bCs w:val="1"/>
                <w:lang w:val="en-US"/>
              </w:rPr>
            </w:pPr>
            <w:r w:rsidRPr="7715FF8F" w:rsidR="7715FF8F">
              <w:rPr>
                <w:rStyle w:val="normaltextrun"/>
                <w:rFonts w:ascii="Arial" w:hAnsi="Arial" w:eastAsia="Arial" w:cs="Arial"/>
                <w:lang w:val="en-US"/>
              </w:rPr>
              <w:t>Alcance</w:t>
            </w:r>
            <w:r w:rsidRPr="7715FF8F" w:rsidR="7715FF8F">
              <w:rPr>
                <w:rStyle w:val="normaltextrun"/>
                <w:rFonts w:ascii="Arial" w:hAnsi="Arial" w:eastAsia="Arial" w:cs="Arial"/>
                <w:lang w:val="en-US"/>
              </w:rPr>
              <w:t xml:space="preserve"> y </w:t>
            </w:r>
            <w:r w:rsidRPr="7715FF8F" w:rsidR="7715FF8F">
              <w:rPr>
                <w:rStyle w:val="normaltextrun"/>
                <w:rFonts w:ascii="Arial" w:hAnsi="Arial" w:eastAsia="Arial" w:cs="Arial"/>
                <w:lang w:val="en-US"/>
              </w:rPr>
              <w:t>programación</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0BD4B5C9" w14:textId="429C902E">
            <w:pPr>
              <w:spacing w:line="259" w:lineRule="auto"/>
              <w:rPr>
                <w:rStyle w:val="normaltextrun"/>
                <w:rFonts w:ascii="Arial" w:hAnsi="Arial" w:eastAsia="Arial" w:cs="Arial"/>
              </w:rPr>
            </w:pPr>
            <w:r w:rsidRPr="5C3B82A7">
              <w:rPr>
                <w:rStyle w:val="normaltextrun"/>
                <w:rFonts w:ascii="Arial" w:hAnsi="Arial" w:eastAsia="Arial" w:cs="Arial"/>
              </w:rPr>
              <w:t>NA</w:t>
            </w:r>
          </w:p>
        </w:tc>
      </w:tr>
      <w:tr w:rsidTr="7715FF8F" w14:paraId="40502E5B"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7715FF8F" w14:paraId="0D419469" w14:textId="5708B528">
            <w:pPr>
              <w:spacing w:line="259" w:lineRule="auto"/>
              <w:rPr>
                <w:rStyle w:val="normaltextrun"/>
                <w:rFonts w:ascii="Arial" w:hAnsi="Arial" w:eastAsia="Arial" w:cs="Arial"/>
                <w:lang w:val="en-US"/>
              </w:rPr>
            </w:pPr>
            <w:r w:rsidRPr="7715FF8F" w:rsidR="7715FF8F">
              <w:rPr>
                <w:rStyle w:val="normaltextrun"/>
                <w:rFonts w:ascii="Arial" w:hAnsi="Arial" w:eastAsia="Arial" w:cs="Arial"/>
                <w:lang w:val="en-US"/>
              </w:rPr>
              <w:t xml:space="preserve">Casos de </w:t>
            </w:r>
            <w:r w:rsidRPr="7715FF8F" w:rsidR="7715FF8F">
              <w:rPr>
                <w:rStyle w:val="normaltextrun"/>
                <w:rFonts w:ascii="Arial" w:hAnsi="Arial" w:eastAsia="Arial" w:cs="Arial"/>
                <w:lang w:val="en-US"/>
              </w:rPr>
              <w:t>aseguramiento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7E57C21D" w14:textId="29DF27AB">
            <w:pPr>
              <w:spacing w:line="259" w:lineRule="auto"/>
              <w:rPr>
                <w:rStyle w:val="normaltextrun"/>
                <w:rFonts w:ascii="Arial" w:hAnsi="Arial" w:eastAsia="Arial" w:cs="Arial"/>
              </w:rPr>
            </w:pPr>
            <w:r w:rsidRPr="5C3B82A7">
              <w:rPr>
                <w:rStyle w:val="normaltextrun"/>
                <w:rFonts w:ascii="Arial" w:hAnsi="Arial" w:eastAsia="Arial" w:cs="Arial"/>
              </w:rPr>
              <w:t>NA</w:t>
            </w:r>
          </w:p>
        </w:tc>
      </w:tr>
      <w:tr w:rsidTr="7715FF8F" w14:paraId="71C75809"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7715FF8F" w14:paraId="3AD64963" w14:textId="2BBB1F98">
            <w:pPr>
              <w:spacing w:line="259" w:lineRule="auto"/>
              <w:rPr>
                <w:rStyle w:val="normaltextrun"/>
                <w:rFonts w:ascii="Arial" w:hAnsi="Arial" w:eastAsia="Arial" w:cs="Arial"/>
                <w:lang w:val="en-US"/>
              </w:rPr>
            </w:pPr>
            <w:r w:rsidRPr="7715FF8F" w:rsidR="7715FF8F">
              <w:rPr>
                <w:rStyle w:val="normaltextrun"/>
                <w:rFonts w:ascii="Arial" w:hAnsi="Arial" w:eastAsia="Arial" w:cs="Arial"/>
                <w:lang w:val="en-US"/>
              </w:rPr>
              <w:t>Términos</w:t>
            </w:r>
            <w:r w:rsidRPr="7715FF8F" w:rsidR="7715FF8F">
              <w:rPr>
                <w:rStyle w:val="normaltextrun"/>
                <w:rFonts w:ascii="Arial" w:hAnsi="Arial" w:eastAsia="Arial" w:cs="Arial"/>
                <w:lang w:val="en-US"/>
              </w:rPr>
              <w:t xml:space="preserve"> de </w:t>
            </w:r>
            <w:r w:rsidRPr="7715FF8F" w:rsidR="7715FF8F">
              <w:rPr>
                <w:rStyle w:val="normaltextrun"/>
                <w:rFonts w:ascii="Arial" w:hAnsi="Arial" w:eastAsia="Arial" w:cs="Arial"/>
                <w:lang w:val="en-US"/>
              </w:rPr>
              <w:t>referencia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4EDF31CD" w14:textId="7C8D3939">
            <w:pPr>
              <w:spacing w:line="259" w:lineRule="auto"/>
              <w:rPr>
                <w:rStyle w:val="normaltextrun"/>
                <w:rFonts w:ascii="Arial" w:hAnsi="Arial" w:eastAsia="Arial" w:cs="Arial"/>
              </w:rPr>
            </w:pPr>
            <w:r w:rsidRPr="5C3B82A7">
              <w:rPr>
                <w:rStyle w:val="normaltextrun"/>
                <w:rFonts w:ascii="Arial" w:hAnsi="Arial" w:eastAsia="Arial" w:cs="Arial"/>
              </w:rPr>
              <w:t>VISTA</w:t>
            </w:r>
          </w:p>
        </w:tc>
      </w:tr>
      <w:tr w:rsidTr="7715FF8F" w14:paraId="7E44A468"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7D523003" w14:textId="5BBD7F40">
            <w:pPr>
              <w:pStyle w:val="paragraph"/>
              <w:rPr>
                <w:rFonts w:ascii="Arial" w:hAnsi="Arial" w:eastAsia="Arial" w:cs="Arial"/>
                <w:lang w:val="en-US"/>
              </w:rPr>
            </w:pPr>
            <w:r w:rsidRPr="7715FF8F" w:rsidR="7715FF8F">
              <w:rPr>
                <w:rFonts w:ascii="Arial" w:hAnsi="Arial" w:eastAsia="Arial" w:cs="Arial"/>
                <w:lang w:val="en-US"/>
              </w:rPr>
              <w:t>Herramienta</w:t>
            </w:r>
            <w:r w:rsidRPr="7715FF8F" w:rsidR="7715FF8F">
              <w:rPr>
                <w:rFonts w:ascii="Arial" w:hAnsi="Arial" w:eastAsia="Arial" w:cs="Arial"/>
                <w:lang w:val="en-US"/>
              </w:rPr>
              <w:t xml:space="preserve"> de </w:t>
            </w:r>
            <w:r w:rsidRPr="7715FF8F" w:rsidR="7715FF8F">
              <w:rPr>
                <w:rFonts w:ascii="Arial" w:hAnsi="Arial" w:eastAsia="Arial" w:cs="Arial"/>
                <w:lang w:val="en-US"/>
              </w:rPr>
              <w:t>auditoría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1610DECF" w14:textId="2803A771">
            <w:pPr>
              <w:pStyle w:val="paragraph"/>
              <w:rPr>
                <w:rFonts w:ascii="Arial" w:hAnsi="Arial" w:eastAsia="Arial" w:cs="Arial"/>
                <w:lang w:val="en-US"/>
              </w:rPr>
            </w:pPr>
            <w:r w:rsidRPr="7715FF8F" w:rsidR="7715FF8F">
              <w:rPr>
                <w:rFonts w:ascii="Arial" w:hAnsi="Arial" w:eastAsia="Arial" w:cs="Arial"/>
                <w:lang w:val="en-US"/>
              </w:rPr>
              <w:t>Editar</w:t>
            </w:r>
            <w:r w:rsidRPr="7715FF8F" w:rsidR="7715FF8F">
              <w:rPr>
                <w:rFonts w:ascii="Arial" w:hAnsi="Arial" w:eastAsia="Arial" w:cs="Arial"/>
                <w:lang w:val="en-US"/>
              </w:rPr>
              <w:t>, Ver</w:t>
            </w:r>
          </w:p>
        </w:tc>
      </w:tr>
      <w:tr w:rsidTr="7715FF8F" w14:paraId="1D506BD8"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73242090" w14:textId="0610F0E7">
            <w:pPr>
              <w:pStyle w:val="paragraph"/>
              <w:spacing w:beforeAutospacing="off" w:afterAutospacing="off" w:line="259" w:lineRule="auto"/>
              <w:rPr>
                <w:rFonts w:ascii="Arial" w:hAnsi="Arial" w:eastAsia="Arial" w:cs="Arial"/>
                <w:lang w:val="en-US"/>
              </w:rPr>
            </w:pPr>
            <w:r w:rsidRPr="7715FF8F" w:rsidR="7715FF8F">
              <w:rPr>
                <w:rFonts w:ascii="Arial" w:hAnsi="Arial" w:eastAsia="Arial" w:cs="Arial"/>
                <w:lang w:val="en-US"/>
              </w:rPr>
              <w:t>Revisión</w:t>
            </w:r>
            <w:r w:rsidRPr="7715FF8F" w:rsidR="7715FF8F">
              <w:rPr>
                <w:rFonts w:ascii="Arial" w:hAnsi="Arial" w:eastAsia="Arial" w:cs="Arial"/>
                <w:lang w:val="en-US"/>
              </w:rPr>
              <w:t xml:space="preserve"> y </w:t>
            </w:r>
            <w:r w:rsidRPr="7715FF8F" w:rsidR="7715FF8F">
              <w:rPr>
                <w:rFonts w:ascii="Arial" w:hAnsi="Arial" w:eastAsia="Arial" w:cs="Arial"/>
                <w:lang w:val="en-US"/>
              </w:rPr>
              <w:t>cierre</w:t>
            </w:r>
            <w:r w:rsidRPr="7715FF8F" w:rsidR="7715FF8F">
              <w:rPr>
                <w:rFonts w:ascii="Arial" w:hAnsi="Arial" w:eastAsia="Arial" w:cs="Arial"/>
                <w:lang w:val="en-US"/>
              </w:rPr>
              <w:t xml:space="preserve"> de NC</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7715FF8F" w14:paraId="4FC07D38" w14:textId="6858E98E">
            <w:pPr>
              <w:pStyle w:val="paragraph"/>
              <w:spacing w:beforeAutospacing="off" w:afterAutospacing="off" w:line="259" w:lineRule="auto"/>
              <w:rPr>
                <w:rFonts w:ascii="Arial" w:hAnsi="Arial" w:eastAsia="Arial" w:cs="Arial"/>
                <w:lang w:val="en-US"/>
              </w:rPr>
            </w:pPr>
            <w:r w:rsidRPr="7715FF8F" w:rsidR="7715FF8F">
              <w:rPr>
                <w:rFonts w:ascii="Arial" w:hAnsi="Arial" w:eastAsia="Arial" w:cs="Arial"/>
                <w:lang w:val="en-US"/>
              </w:rPr>
              <w:t>Editar</w:t>
            </w:r>
            <w:r w:rsidRPr="7715FF8F" w:rsidR="7715FF8F">
              <w:rPr>
                <w:rFonts w:ascii="Arial" w:hAnsi="Arial" w:eastAsia="Arial" w:cs="Arial"/>
                <w:lang w:val="en-US"/>
              </w:rPr>
              <w:t>, Ver</w:t>
            </w:r>
          </w:p>
        </w:tc>
      </w:tr>
    </w:tbl>
    <w:p w:rsidR="4EC1B5E4" w14:paraId="00D5DF20" w14:textId="0528DE6D"/>
    <w:p w:rsidR="64B2E0EA" w:rsidP="64B2E0EA" w14:paraId="146361B2" w14:textId="478E61CE">
      <w:pPr>
        <w:rPr>
          <w:rFonts w:ascii="Arial" w:hAnsi="Arial" w:cs="Arial"/>
        </w:rPr>
      </w:pPr>
    </w:p>
    <w:p w:rsidR="00694C2B" w:rsidP="7715FF8F" w14:paraId="54D476CD" w14:textId="12A54FD7">
      <w:pPr>
        <w:rPr>
          <w:rFonts w:ascii="Arial" w:hAnsi="Arial" w:eastAsia="Arial" w:cs="Arial"/>
          <w:color w:val="1F4E79" w:themeColor="accent5" w:themeShade="80"/>
          <w:sz w:val="28"/>
          <w:szCs w:val="28"/>
          <w:lang w:val="en-US"/>
        </w:rPr>
      </w:pPr>
      <w:r w:rsidRPr="7715FF8F" w:rsidR="7715FF8F">
        <w:rPr>
          <w:rFonts w:ascii="Arial" w:hAnsi="Arial" w:eastAsia="Arial" w:cs="Arial"/>
          <w:b w:val="1"/>
          <w:bCs w:val="1"/>
          <w:color w:val="1F4E79" w:themeColor="accent5" w:themeTint="FF" w:themeShade="80"/>
          <w:sz w:val="28"/>
          <w:szCs w:val="28"/>
          <w:lang w:val="en-US"/>
        </w:rPr>
        <w:t xml:space="preserve">Guardado </w:t>
      </w:r>
      <w:r w:rsidRPr="7715FF8F" w:rsidR="7715FF8F">
        <w:rPr>
          <w:rFonts w:ascii="Arial" w:hAnsi="Arial" w:eastAsia="Arial" w:cs="Arial"/>
          <w:b w:val="1"/>
          <w:bCs w:val="1"/>
          <w:color w:val="1F4E79" w:themeColor="accent5" w:themeTint="FF" w:themeShade="80"/>
          <w:sz w:val="28"/>
          <w:szCs w:val="28"/>
          <w:lang w:val="en-US"/>
        </w:rPr>
        <w:t>automático</w:t>
      </w:r>
    </w:p>
    <w:p w:rsidR="34191A9E" w:rsidP="34191A9E" w14:paraId="3402461A" w14:textId="1F564D2C">
      <w:pPr>
        <w:rPr>
          <w:rFonts w:ascii="Arial" w:hAnsi="Arial" w:eastAsia="Arial" w:cs="Arial"/>
          <w:color w:val="000000" w:themeColor="text1"/>
        </w:rPr>
      </w:pPr>
    </w:p>
    <w:p w:rsidR="703D4D26" w:rsidP="7715FF8F" w:rsidRDefault="703D4D26" w14:paraId="0F99F99A" w14:textId="0A11E810">
      <w:pPr>
        <w:pStyle w:val="Normal"/>
        <w:rPr>
          <w:rFonts w:ascii="Arial" w:hAnsi="Arial" w:eastAsia="Arial" w:cs="Arial"/>
          <w:color w:val="000000" w:themeColor="text1" w:themeTint="FF" w:themeShade="FF"/>
          <w:lang w:val="en-US"/>
        </w:rPr>
      </w:pPr>
      <w:r w:rsidRPr="7715FF8F" w:rsidR="7715FF8F">
        <w:rPr>
          <w:rFonts w:ascii="Arial" w:hAnsi="Arial" w:eastAsia="Arial" w:cs="Arial"/>
          <w:color w:val="000000" w:themeColor="text1" w:themeTint="FF" w:themeShade="FF"/>
          <w:lang w:val="en-US"/>
        </w:rPr>
        <w:t>Algunos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formularios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como</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lista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comprobación</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auditoría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tienen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activada</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función</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autoguardado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ChainPoint</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guardará</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automáticamente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formulario</w:t>
      </w:r>
      <w:r w:rsidRPr="7715FF8F" w:rsidR="7715FF8F">
        <w:rPr>
          <w:rFonts w:ascii="Arial" w:hAnsi="Arial" w:eastAsia="Arial" w:cs="Arial"/>
          <w:color w:val="000000" w:themeColor="text1" w:themeTint="FF" w:themeShade="FF"/>
          <w:lang w:val="en-US"/>
        </w:rPr>
        <w:t xml:space="preserve"> para </w:t>
      </w:r>
      <w:r w:rsidRPr="7715FF8F" w:rsidR="7715FF8F">
        <w:rPr>
          <w:rFonts w:ascii="Arial" w:hAnsi="Arial" w:eastAsia="Arial" w:cs="Arial"/>
          <w:color w:val="000000" w:themeColor="text1" w:themeTint="FF" w:themeShade="FF"/>
          <w:lang w:val="en-US"/>
        </w:rPr>
        <w:t>evitar</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pérdida</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datos</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caso</w:t>
      </w:r>
      <w:r w:rsidRPr="7715FF8F" w:rsidR="7715FF8F">
        <w:rPr>
          <w:rFonts w:ascii="Arial" w:hAnsi="Arial" w:eastAsia="Arial" w:cs="Arial"/>
          <w:color w:val="000000" w:themeColor="text1" w:themeTint="FF" w:themeShade="FF"/>
          <w:lang w:val="en-US"/>
        </w:rPr>
        <w:t xml:space="preserve"> de que </w:t>
      </w:r>
      <w:r w:rsidRPr="7715FF8F" w:rsidR="7715FF8F">
        <w:rPr>
          <w:rFonts w:ascii="Arial" w:hAnsi="Arial" w:eastAsia="Arial" w:cs="Arial"/>
          <w:color w:val="000000" w:themeColor="text1" w:themeTint="FF" w:themeShade="FF"/>
          <w:lang w:val="en-US"/>
        </w:rPr>
        <w:t>pierda</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conexión</w:t>
      </w:r>
      <w:r w:rsidRPr="7715FF8F" w:rsidR="7715FF8F">
        <w:rPr>
          <w:rFonts w:ascii="Arial" w:hAnsi="Arial" w:eastAsia="Arial" w:cs="Arial"/>
          <w:color w:val="000000" w:themeColor="text1" w:themeTint="FF" w:themeShade="FF"/>
          <w:lang w:val="en-US"/>
        </w:rPr>
        <w:t xml:space="preserve"> o </w:t>
      </w:r>
      <w:r w:rsidRPr="7715FF8F" w:rsidR="7715FF8F">
        <w:rPr>
          <w:rFonts w:ascii="Arial" w:hAnsi="Arial" w:eastAsia="Arial" w:cs="Arial"/>
          <w:color w:val="000000" w:themeColor="text1" w:themeTint="FF" w:themeShade="FF"/>
          <w:lang w:val="en-US"/>
        </w:rPr>
        <w:t>cierre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accidentalmente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navegador</w:t>
      </w:r>
      <w:r w:rsidRPr="7715FF8F" w:rsidR="7715FF8F">
        <w:rPr>
          <w:rFonts w:ascii="Arial" w:hAnsi="Arial" w:eastAsia="Arial" w:cs="Arial"/>
          <w:color w:val="000000" w:themeColor="text1" w:themeTint="FF" w:themeShade="FF"/>
          <w:lang w:val="en-US"/>
        </w:rPr>
        <w:t xml:space="preserve"> (o la </w:t>
      </w:r>
      <w:r w:rsidRPr="7715FF8F" w:rsidR="7715FF8F">
        <w:rPr>
          <w:rFonts w:ascii="Arial" w:hAnsi="Arial" w:eastAsia="Arial" w:cs="Arial"/>
          <w:color w:val="000000" w:themeColor="text1" w:themeTint="FF" w:themeShade="FF"/>
          <w:lang w:val="en-US"/>
        </w:rPr>
        <w:t>aplicación</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próxima</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vez</w:t>
      </w:r>
      <w:r w:rsidRPr="7715FF8F" w:rsidR="7715FF8F">
        <w:rPr>
          <w:rFonts w:ascii="Arial" w:hAnsi="Arial" w:eastAsia="Arial" w:cs="Arial"/>
          <w:color w:val="000000" w:themeColor="text1" w:themeTint="FF" w:themeShade="FF"/>
          <w:lang w:val="en-US"/>
        </w:rPr>
        <w:t xml:space="preserve"> que abra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formulario</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verá</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el</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siguiente</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mensaje</w:t>
      </w:r>
      <w:r w:rsidRPr="7715FF8F" w:rsidR="7715FF8F">
        <w:rPr>
          <w:rFonts w:ascii="Arial" w:hAnsi="Arial" w:eastAsia="Arial" w:cs="Arial"/>
          <w:color w:val="000000" w:themeColor="text1" w:themeTint="FF" w:themeShade="FF"/>
          <w:lang w:val="en-US"/>
        </w:rPr>
        <w:t>:</w:t>
      </w:r>
    </w:p>
    <w:p w:rsidR="34191A9E" w:rsidP="34191A9E" w14:paraId="771DEE82" w14:textId="2B1EFD4B">
      <w:pPr>
        <w:rPr>
          <w:rFonts w:ascii="Arial" w:hAnsi="Arial" w:eastAsia="Arial" w:cs="Arial"/>
          <w:color w:val="000000" w:themeColor="text1"/>
        </w:rPr>
      </w:pPr>
    </w:p>
    <w:p w:rsidR="00694C2B" w:rsidP="1489CAFD" w14:paraId="19A0CEE8" w14:textId="448F1307">
      <w:pPr>
        <w:jc w:val="center"/>
        <w:rPr>
          <w:rFonts w:ascii="Arial" w:hAnsi="Arial" w:eastAsia="Arial" w:cs="Arial"/>
          <w:color w:val="000000" w:themeColor="text1"/>
        </w:rPr>
      </w:pPr>
      <w:r>
        <w:rPr>
          <w:noProof/>
        </w:rPr>
        <w:drawing>
          <wp:inline distT="0" distB="0" distL="0" distR="0" wp14:anchorId="5044D10F" wp14:editId="7777777">
            <wp:extent cx="2667866" cy="2257425"/>
            <wp:effectExtent l="0" t="0" r="0" b="0"/>
            <wp:docPr id="474421286" name="Picture 47442128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21286" name="Picture 474421286"/>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2667866" cy="2257425"/>
                    </a:xfrm>
                    <a:prstGeom prst="rect">
                      <a:avLst/>
                    </a:prstGeom>
                  </pic:spPr>
                </pic:pic>
              </a:graphicData>
            </a:graphic>
          </wp:inline>
        </w:drawing>
      </w:r>
    </w:p>
    <w:p w:rsidR="00694C2B" w:rsidP="1489CAFD" w14:paraId="08C178D1" w14:textId="36A83C62">
      <w:pPr>
        <w:rPr>
          <w:rFonts w:ascii="Arial" w:hAnsi="Arial" w:eastAsia="Arial" w:cs="Arial"/>
          <w:color w:val="000000" w:themeColor="text1"/>
        </w:rPr>
      </w:pPr>
    </w:p>
    <w:p w:rsidR="00694C2B" w:rsidP="7715FF8F" w14:paraId="3947004C" w14:textId="2605C98A">
      <w:pPr>
        <w:rPr>
          <w:rFonts w:ascii="Arial" w:hAnsi="Arial" w:eastAsia="Arial" w:cs="Arial"/>
          <w:color w:val="000000" w:themeColor="text1"/>
          <w:lang w:val="en-US"/>
        </w:rPr>
      </w:pPr>
      <w:r w:rsidRPr="7715FF8F" w:rsidR="7715FF8F">
        <w:rPr>
          <w:rFonts w:ascii="Arial" w:hAnsi="Arial" w:eastAsia="Arial" w:cs="Arial"/>
          <w:color w:val="000000" w:themeColor="text1" w:themeTint="FF" w:themeShade="FF"/>
          <w:lang w:val="en-US"/>
        </w:rPr>
        <w:t>Tendrá</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opción</w:t>
      </w:r>
      <w:r w:rsidRPr="7715FF8F" w:rsidR="7715FF8F">
        <w:rPr>
          <w:rFonts w:ascii="Arial" w:hAnsi="Arial" w:eastAsia="Arial" w:cs="Arial"/>
          <w:color w:val="000000" w:themeColor="text1" w:themeTint="FF" w:themeShade="FF"/>
          <w:lang w:val="en-US"/>
        </w:rPr>
        <w:t xml:space="preserve"> de </w:t>
      </w:r>
      <w:r w:rsidRPr="7715FF8F" w:rsidR="7715FF8F">
        <w:rPr>
          <w:rFonts w:ascii="Arial" w:hAnsi="Arial" w:eastAsia="Arial" w:cs="Arial"/>
          <w:color w:val="000000" w:themeColor="text1" w:themeTint="FF" w:themeShade="FF"/>
          <w:lang w:val="en-US"/>
        </w:rPr>
        <w:t>cargar</w:t>
      </w:r>
      <w:r w:rsidRPr="7715FF8F" w:rsidR="7715FF8F">
        <w:rPr>
          <w:rFonts w:ascii="Arial" w:hAnsi="Arial" w:eastAsia="Arial" w:cs="Arial"/>
          <w:color w:val="000000" w:themeColor="text1" w:themeTint="FF" w:themeShade="FF"/>
          <w:lang w:val="en-US"/>
        </w:rPr>
        <w:t xml:space="preserve"> la </w:t>
      </w:r>
      <w:r w:rsidRPr="7715FF8F" w:rsidR="7715FF8F">
        <w:rPr>
          <w:rFonts w:ascii="Arial" w:hAnsi="Arial" w:eastAsia="Arial" w:cs="Arial"/>
          <w:color w:val="000000" w:themeColor="text1" w:themeTint="FF" w:themeShade="FF"/>
          <w:lang w:val="en-US"/>
        </w:rPr>
        <w:t>versión</w:t>
      </w:r>
      <w:r w:rsidRPr="7715FF8F" w:rsidR="7715FF8F">
        <w:rPr>
          <w:rFonts w:ascii="Arial" w:hAnsi="Arial" w:eastAsia="Arial" w:cs="Arial"/>
          <w:color w:val="000000" w:themeColor="text1" w:themeTint="FF" w:themeShade="FF"/>
          <w:lang w:val="en-US"/>
        </w:rPr>
        <w:t xml:space="preserve"> </w:t>
      </w:r>
      <w:r w:rsidRPr="7715FF8F" w:rsidR="7715FF8F">
        <w:rPr>
          <w:rFonts w:ascii="Arial" w:hAnsi="Arial" w:eastAsia="Arial" w:cs="Arial"/>
          <w:color w:val="000000" w:themeColor="text1" w:themeTint="FF" w:themeShade="FF"/>
          <w:lang w:val="en-US"/>
        </w:rPr>
        <w:t>guardada</w:t>
      </w:r>
      <w:r w:rsidRPr="7715FF8F" w:rsidR="7715FF8F">
        <w:rPr>
          <w:rFonts w:ascii="Arial" w:hAnsi="Arial" w:eastAsia="Arial" w:cs="Arial"/>
          <w:color w:val="000000" w:themeColor="text1" w:themeTint="FF" w:themeShade="FF"/>
          <w:lang w:val="en-US"/>
        </w:rPr>
        <w:t xml:space="preserve"> del </w:t>
      </w:r>
      <w:r w:rsidRPr="7715FF8F" w:rsidR="7715FF8F">
        <w:rPr>
          <w:rFonts w:ascii="Arial" w:hAnsi="Arial" w:eastAsia="Arial" w:cs="Arial"/>
          <w:color w:val="000000" w:themeColor="text1" w:themeTint="FF" w:themeShade="FF"/>
          <w:lang w:val="en-US"/>
        </w:rPr>
        <w:t>formulario</w:t>
      </w:r>
      <w:r w:rsidRPr="7715FF8F" w:rsidR="7715FF8F">
        <w:rPr>
          <w:rFonts w:ascii="Arial" w:hAnsi="Arial" w:eastAsia="Arial" w:cs="Arial"/>
          <w:color w:val="000000" w:themeColor="text1" w:themeTint="FF" w:themeShade="FF"/>
          <w:lang w:val="en-US"/>
        </w:rPr>
        <w:t xml:space="preserve"> o </w:t>
      </w:r>
      <w:r w:rsidRPr="7715FF8F" w:rsidR="7715FF8F">
        <w:rPr>
          <w:rFonts w:ascii="Arial" w:hAnsi="Arial" w:eastAsia="Arial" w:cs="Arial"/>
          <w:color w:val="000000" w:themeColor="text1" w:themeTint="FF" w:themeShade="FF"/>
          <w:lang w:val="en-US"/>
        </w:rPr>
        <w:t>eliminarla</w:t>
      </w:r>
      <w:r w:rsidRPr="7715FF8F" w:rsidR="7715FF8F">
        <w:rPr>
          <w:rFonts w:ascii="Arial" w:hAnsi="Arial" w:eastAsia="Arial" w:cs="Arial"/>
          <w:color w:val="000000" w:themeColor="text1" w:themeTint="FF" w:themeShade="FF"/>
          <w:lang w:val="en-US"/>
        </w:rPr>
        <w:t xml:space="preserve"> del </w:t>
      </w:r>
      <w:r w:rsidRPr="7715FF8F" w:rsidR="7715FF8F">
        <w:rPr>
          <w:rFonts w:ascii="Arial" w:hAnsi="Arial" w:eastAsia="Arial" w:cs="Arial"/>
          <w:color w:val="000000" w:themeColor="text1" w:themeTint="FF" w:themeShade="FF"/>
          <w:lang w:val="en-US"/>
        </w:rPr>
        <w:t>sistema</w:t>
      </w:r>
      <w:r w:rsidRPr="7715FF8F" w:rsidR="7715FF8F">
        <w:rPr>
          <w:rFonts w:ascii="Arial" w:hAnsi="Arial" w:eastAsia="Arial" w:cs="Arial"/>
          <w:color w:val="000000" w:themeColor="text1" w:themeTint="FF" w:themeShade="FF"/>
          <w:lang w:val="en-US"/>
        </w:rPr>
        <w:t xml:space="preserve"> y </w:t>
      </w:r>
      <w:r w:rsidRPr="7715FF8F" w:rsidR="7715FF8F">
        <w:rPr>
          <w:rFonts w:ascii="Arial" w:hAnsi="Arial" w:eastAsia="Arial" w:cs="Arial"/>
          <w:color w:val="000000" w:themeColor="text1" w:themeTint="FF" w:themeShade="FF"/>
          <w:lang w:val="en-US"/>
        </w:rPr>
        <w:t>comenzar</w:t>
      </w:r>
      <w:r w:rsidRPr="7715FF8F" w:rsidR="7715FF8F">
        <w:rPr>
          <w:rFonts w:ascii="Arial" w:hAnsi="Arial" w:eastAsia="Arial" w:cs="Arial"/>
          <w:color w:val="000000" w:themeColor="text1" w:themeTint="FF" w:themeShade="FF"/>
          <w:lang w:val="en-US"/>
        </w:rPr>
        <w:t xml:space="preserve"> de nuevo.</w:t>
      </w:r>
    </w:p>
    <w:p w:rsidR="008557DD" w:rsidP="713203B2" w14:paraId="7767F4CD" w14:textId="0D10870F">
      <w:pPr>
        <w:rPr>
          <w:rFonts w:ascii="Arial" w:hAnsi="Arial" w:cs="Arial"/>
        </w:rPr>
      </w:pPr>
    </w:p>
    <w:sectPr w:rsidSect="00FE49C9">
      <w:footerReference w:type="even" r:id="rId31"/>
      <w:footerReference w:type="default" r:id="rId3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94555344"/>
      <w:docPartObj>
        <w:docPartGallery w:val="Page Numbers (Bottom of Page)"/>
        <w:docPartUnique/>
      </w:docPartObj>
    </w:sdtPr>
    <w:sdtContent>
      <w:p w:rsidR="00AC0D5A" w:rsidP="00C61C0E" w14:paraId="18F40B56" w14:textId="3814A9C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EndPr>
      <w:rPr>
        <w:rStyle w:val="PageNumber"/>
      </w:rPr>
    </w:sdtEndPr>
  </w:sdt>
  <w:sdt>
    <w:sdtPr>
      <w:rPr>
        <w:rStyle w:val="PageNumber"/>
      </w:rPr>
      <w:id w:val="-167244213"/>
      <w:docPartObj>
        <w:docPartGallery w:val="Page Numbers (Bottom of Page)"/>
        <w:docPartUnique/>
      </w:docPartObj>
    </w:sdtPr>
    <w:sdtContent>
      <w:p w:rsidR="006B1C86" w:rsidP="00AC0D5A" w14:paraId="3C4F78FE" w14:textId="15ABCDDA">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EndPr>
      <w:rPr>
        <w:rStyle w:val="PageNumber"/>
      </w:rPr>
    </w:sdtEndPr>
  </w:sdt>
  <w:p w:rsidR="002213AD" w:rsidP="006B1C86" w14:paraId="33C1A1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Arial" w:hAnsi="Arial" w:cs="Arial"/>
        <w:color w:val="7F7F7F" w:themeColor="text1" w:themeTint="80"/>
      </w:rPr>
      <w:id w:val="-773316345"/>
      <w:docPartObj>
        <w:docPartGallery w:val="Page Numbers (Bottom of Page)"/>
        <w:docPartUnique/>
      </w:docPartObj>
    </w:sdtPr>
    <w:sdtContent>
      <w:p w:rsidRPr="00AC0D5A" w:rsidR="00AC0D5A" w:rsidP="00C61C0E" w14:paraId="071D6232" w14:textId="4049C4BA">
        <w:pPr>
          <w:pStyle w:val="Footer"/>
          <w:framePr w:wrap="none" w:hAnchor="margin" w:vAnchor="text"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11</w:t>
        </w:r>
        <w:r w:rsidRPr="00AC0D5A">
          <w:rPr>
            <w:rStyle w:val="PageNumber"/>
            <w:rFonts w:ascii="Arial" w:hAnsi="Arial" w:cs="Arial"/>
            <w:color w:val="7F7F7F" w:themeColor="text1" w:themeTint="80"/>
          </w:rPr>
          <w:fldChar w:fldCharType="end"/>
        </w:r>
      </w:p>
    </w:sdtContent>
    <w:sdtEndPr>
      <w:rPr>
        <w:rStyle w:val="PageNumber"/>
        <w:rFonts w:ascii="Arial" w:hAnsi="Arial" w:cs="Arial"/>
        <w:color w:val="7F7F7F" w:themeColor="text1" w:themeTint="80" w:themeShade="FF"/>
      </w:rPr>
    </w:sdtEndPr>
  </w:sdt>
  <w:p w:rsidRPr="00AC0D5A" w:rsidR="002213AD" w:rsidP="00366FC8" w14:paraId="2FF3C70A" w14:textId="0760D45A">
    <w:pPr>
      <w:pStyle w:val="Footer"/>
      <w:ind w:right="360"/>
      <w:rPr>
        <w:rFonts w:ascii="Arial" w:hAnsi="Arial" w:cs="Arial"/>
        <w:color w:val="7F7F7F" w:themeColor="text1" w:themeTint="80"/>
      </w:rPr>
    </w:pPr>
    <w:r>
      <w:rPr>
        <w:rFonts w:ascii="Arial" w:hAnsi="Arial" w:cs="Arial"/>
        <w:color w:val="7F7F7F" w:themeColor="text1" w:themeTint="80"/>
      </w:rPr>
      <w:fldChar w:fldCharType="begin"/>
    </w:r>
    <w:r>
      <w:rPr>
        <w:rFonts w:ascii="Arial" w:hAnsi="Arial" w:cs="Arial"/>
        <w:color w:val="7F7F7F" w:themeColor="text1" w:themeTint="80"/>
      </w:rPr>
      <w:instrText xml:space="preserve"> DATE \@ "d MMMM yyyy" </w:instrText>
    </w:r>
    <w:r>
      <w:rPr>
        <w:rFonts w:ascii="Arial" w:hAnsi="Arial" w:cs="Arial"/>
        <w:color w:val="7F7F7F" w:themeColor="text1" w:themeTint="80"/>
      </w:rPr>
      <w:fldChar w:fldCharType="separate"/>
    </w:r>
    <w:r>
      <w:rPr>
        <w:rFonts w:ascii="Arial" w:hAnsi="Arial" w:cs="Arial"/>
        <w:color w:val="7F7F7F" w:themeColor="text1" w:themeTint="80"/>
      </w:rPr>
      <w:t>3 May 2024</w:t>
    </w:r>
    <w:r>
      <w:rPr>
        <w:rFonts w:ascii="Arial" w:hAnsi="Arial" w:cs="Arial"/>
        <w:color w:val="7F7F7F" w:themeColor="text1" w:themeTint="8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EC0EF"/>
    <w:multiLevelType w:val="hybridMultilevel"/>
    <w:tmpl w:val="1FAED9D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nsid w:val="008E554A"/>
    <w:multiLevelType w:val="hybridMultilevel"/>
    <w:tmpl w:val="EF809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6B700F"/>
    <w:multiLevelType w:val="hybridMultilevel"/>
    <w:tmpl w:val="10E0C80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03E99E41"/>
    <w:multiLevelType w:val="hybridMultilevel"/>
    <w:tmpl w:val="A202CF2C"/>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7E69C2"/>
    <w:multiLevelType w:val="hybridMultilevel"/>
    <w:tmpl w:val="E256A46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nsid w:val="0595FF59"/>
    <w:multiLevelType w:val="hybridMultilevel"/>
    <w:tmpl w:val="2F8C533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nsid w:val="06BA4052"/>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D474F7"/>
    <w:multiLevelType w:val="hybridMultilevel"/>
    <w:tmpl w:val="AC864230"/>
    <w:lvl w:ilvl="0">
      <w:start w:val="5"/>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82461F"/>
    <w:multiLevelType w:val="hybridMultilevel"/>
    <w:tmpl w:val="D0167B3E"/>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0359B6"/>
    <w:multiLevelType w:val="hybridMultilevel"/>
    <w:tmpl w:val="E8D00D4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
    <w:nsid w:val="189EF0D7"/>
    <w:multiLevelType w:val="hybridMultilevel"/>
    <w:tmpl w:val="E7A2C92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nsid w:val="19925894"/>
    <w:multiLevelType w:val="hybridMultilevel"/>
    <w:tmpl w:val="CD9EC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7A4AD4"/>
    <w:multiLevelType w:val="hybridMultilevel"/>
    <w:tmpl w:val="871A8E6A"/>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1D3C85"/>
    <w:multiLevelType w:val="hybridMultilevel"/>
    <w:tmpl w:val="E35859EA"/>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BACB121"/>
    <w:multiLevelType w:val="hybridMultilevel"/>
    <w:tmpl w:val="4B406884"/>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E01881"/>
    <w:multiLevelType w:val="hybridMultilevel"/>
    <w:tmpl w:val="378A07E2"/>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DF48EA"/>
    <w:multiLevelType w:val="hybridMultilevel"/>
    <w:tmpl w:val="2D5A4C50"/>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817C8B"/>
    <w:multiLevelType w:val="hybridMultilevel"/>
    <w:tmpl w:val="39C494D6"/>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428AA8"/>
    <w:multiLevelType w:val="hybridMultilevel"/>
    <w:tmpl w:val="9EF229F6"/>
    <w:lvl w:ilvl="0">
      <w:start w:val="5"/>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519464"/>
    <w:multiLevelType w:val="hybridMultilevel"/>
    <w:tmpl w:val="E996AE3A"/>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75C031A"/>
    <w:multiLevelType w:val="hybridMultilevel"/>
    <w:tmpl w:val="3FFE875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7D9685F"/>
    <w:multiLevelType w:val="hybridMultilevel"/>
    <w:tmpl w:val="FD62348A"/>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6541C5"/>
    <w:multiLevelType w:val="hybridMultilevel"/>
    <w:tmpl w:val="0EEAA79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nsid w:val="3AF2E933"/>
    <w:multiLevelType w:val="hybridMultilevel"/>
    <w:tmpl w:val="44DC195C"/>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C43EFA8"/>
    <w:multiLevelType w:val="hybridMultilevel"/>
    <w:tmpl w:val="EBBACFA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nsid w:val="3F9D6DCC"/>
    <w:multiLevelType w:val="hybridMultilevel"/>
    <w:tmpl w:val="9A74F486"/>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2C072C"/>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C3C7D7"/>
    <w:multiLevelType w:val="hybridMultilevel"/>
    <w:tmpl w:val="36F0098A"/>
    <w:lvl w:ilvl="0">
      <w:start w:val="5"/>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6EA480F"/>
    <w:multiLevelType w:val="hybridMultilevel"/>
    <w:tmpl w:val="C1742DF6"/>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73ACB4"/>
    <w:multiLevelType w:val="hybridMultilevel"/>
    <w:tmpl w:val="028AB34C"/>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575CD7"/>
    <w:multiLevelType w:val="hybridMultilevel"/>
    <w:tmpl w:val="50F65A2A"/>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A614F6"/>
    <w:multiLevelType w:val="hybridMultilevel"/>
    <w:tmpl w:val="04EAFDD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nsid w:val="56558435"/>
    <w:multiLevelType w:val="hybridMultilevel"/>
    <w:tmpl w:val="73F4F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6B412BC"/>
    <w:multiLevelType w:val="hybridMultilevel"/>
    <w:tmpl w:val="12D00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E9AC610"/>
    <w:multiLevelType w:val="hybridMultilevel"/>
    <w:tmpl w:val="AA8C5E86"/>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F6905DB"/>
    <w:multiLevelType w:val="hybridMultilevel"/>
    <w:tmpl w:val="FE36212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6">
    <w:nsid w:val="6446E569"/>
    <w:multiLevelType w:val="hybridMultilevel"/>
    <w:tmpl w:val="2C08B0F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7">
    <w:nsid w:val="665941EE"/>
    <w:multiLevelType w:val="hybridMultilevel"/>
    <w:tmpl w:val="A3187D80"/>
    <w:lvl w:ilvl="0">
      <w:start w:val="5"/>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DDB4A3F"/>
    <w:multiLevelType w:val="hybridMultilevel"/>
    <w:tmpl w:val="48B015C2"/>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5BC249A"/>
    <w:multiLevelType w:val="hybridMultilevel"/>
    <w:tmpl w:val="CB42363A"/>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E70A28D"/>
    <w:multiLevelType w:val="hybridMultilevel"/>
    <w:tmpl w:val="2FC27FD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abstractNumId w:val="18"/>
  </w:num>
  <w:num w:numId="2">
    <w:abstractNumId w:val="17"/>
  </w:num>
  <w:num w:numId="3">
    <w:abstractNumId w:val="15"/>
  </w:num>
  <w:num w:numId="4">
    <w:abstractNumId w:val="14"/>
  </w:num>
  <w:num w:numId="5">
    <w:abstractNumId w:val="7"/>
  </w:num>
  <w:num w:numId="6">
    <w:abstractNumId w:val="38"/>
  </w:num>
  <w:num w:numId="7">
    <w:abstractNumId w:val="3"/>
  </w:num>
  <w:num w:numId="8">
    <w:abstractNumId w:val="21"/>
  </w:num>
  <w:num w:numId="9">
    <w:abstractNumId w:val="23"/>
  </w:num>
  <w:num w:numId="10">
    <w:abstractNumId w:val="16"/>
  </w:num>
  <w:num w:numId="11">
    <w:abstractNumId w:val="34"/>
  </w:num>
  <w:num w:numId="12">
    <w:abstractNumId w:val="27"/>
  </w:num>
  <w:num w:numId="13">
    <w:abstractNumId w:val="25"/>
  </w:num>
  <w:num w:numId="14">
    <w:abstractNumId w:val="39"/>
  </w:num>
  <w:num w:numId="15">
    <w:abstractNumId w:val="12"/>
  </w:num>
  <w:num w:numId="16">
    <w:abstractNumId w:val="29"/>
  </w:num>
  <w:num w:numId="17">
    <w:abstractNumId w:val="37"/>
  </w:num>
  <w:num w:numId="18">
    <w:abstractNumId w:val="19"/>
  </w:num>
  <w:num w:numId="19">
    <w:abstractNumId w:val="8"/>
  </w:num>
  <w:num w:numId="20">
    <w:abstractNumId w:val="28"/>
  </w:num>
  <w:num w:numId="21">
    <w:abstractNumId w:val="13"/>
  </w:num>
  <w:num w:numId="22">
    <w:abstractNumId w:val="35"/>
  </w:num>
  <w:num w:numId="23">
    <w:abstractNumId w:val="31"/>
  </w:num>
  <w:num w:numId="24">
    <w:abstractNumId w:val="10"/>
  </w:num>
  <w:num w:numId="25">
    <w:abstractNumId w:val="4"/>
  </w:num>
  <w:num w:numId="26">
    <w:abstractNumId w:val="40"/>
  </w:num>
  <w:num w:numId="27">
    <w:abstractNumId w:val="36"/>
  </w:num>
  <w:num w:numId="28">
    <w:abstractNumId w:val="24"/>
  </w:num>
  <w:num w:numId="29">
    <w:abstractNumId w:val="5"/>
  </w:num>
  <w:num w:numId="30">
    <w:abstractNumId w:val="0"/>
  </w:num>
  <w:num w:numId="31">
    <w:abstractNumId w:val="22"/>
  </w:num>
  <w:num w:numId="32">
    <w:abstractNumId w:val="1"/>
  </w:num>
  <w:num w:numId="33">
    <w:abstractNumId w:val="32"/>
  </w:num>
  <w:num w:numId="34">
    <w:abstractNumId w:val="11"/>
  </w:num>
  <w:num w:numId="35">
    <w:abstractNumId w:val="30"/>
  </w:num>
  <w:num w:numId="36">
    <w:abstractNumId w:val="9"/>
  </w:num>
  <w:num w:numId="37">
    <w:abstractNumId w:val="26"/>
  </w:num>
  <w:num w:numId="38">
    <w:abstractNumId w:val="6"/>
  </w:num>
  <w:num w:numId="39">
    <w:abstractNumId w:val="33"/>
  </w:num>
  <w:num w:numId="40">
    <w:abstractNumId w:val="20"/>
  </w:num>
  <w:num w:numId="4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969DA"/>
    <w:rsid w:val="000B5013"/>
    <w:rsid w:val="000D081B"/>
    <w:rsid w:val="000D1829"/>
    <w:rsid w:val="001A6665"/>
    <w:rsid w:val="002213AD"/>
    <w:rsid w:val="00257F55"/>
    <w:rsid w:val="00265733"/>
    <w:rsid w:val="002C60FE"/>
    <w:rsid w:val="002D1BB8"/>
    <w:rsid w:val="00310D92"/>
    <w:rsid w:val="00340219"/>
    <w:rsid w:val="00355A8A"/>
    <w:rsid w:val="00366FC8"/>
    <w:rsid w:val="00403044"/>
    <w:rsid w:val="00424CBD"/>
    <w:rsid w:val="0051398C"/>
    <w:rsid w:val="00577545"/>
    <w:rsid w:val="00593125"/>
    <w:rsid w:val="005E2A61"/>
    <w:rsid w:val="00607360"/>
    <w:rsid w:val="00647F05"/>
    <w:rsid w:val="00694C2B"/>
    <w:rsid w:val="0069731E"/>
    <w:rsid w:val="006B1C86"/>
    <w:rsid w:val="006C3A7F"/>
    <w:rsid w:val="006E5063"/>
    <w:rsid w:val="00786B3E"/>
    <w:rsid w:val="007A4569"/>
    <w:rsid w:val="007F6EA8"/>
    <w:rsid w:val="00850EF5"/>
    <w:rsid w:val="008557DD"/>
    <w:rsid w:val="008C2B85"/>
    <w:rsid w:val="008D00AD"/>
    <w:rsid w:val="008E774E"/>
    <w:rsid w:val="009117C2"/>
    <w:rsid w:val="009F5716"/>
    <w:rsid w:val="00A12194"/>
    <w:rsid w:val="00A82D91"/>
    <w:rsid w:val="00AA3E47"/>
    <w:rsid w:val="00AC0D5A"/>
    <w:rsid w:val="00AC569A"/>
    <w:rsid w:val="00B14E8B"/>
    <w:rsid w:val="00B70FF5"/>
    <w:rsid w:val="00BA6AAE"/>
    <w:rsid w:val="00BB3190"/>
    <w:rsid w:val="00C61610"/>
    <w:rsid w:val="00C61C0E"/>
    <w:rsid w:val="00CF2CC2"/>
    <w:rsid w:val="00CF7FBE"/>
    <w:rsid w:val="00D3517E"/>
    <w:rsid w:val="00D4519A"/>
    <w:rsid w:val="00D80DA4"/>
    <w:rsid w:val="00DE6D0E"/>
    <w:rsid w:val="00DE6E13"/>
    <w:rsid w:val="00E00401"/>
    <w:rsid w:val="00E135B3"/>
    <w:rsid w:val="00E61EF3"/>
    <w:rsid w:val="00E73A92"/>
    <w:rsid w:val="00E75346"/>
    <w:rsid w:val="00E84998"/>
    <w:rsid w:val="00ED490F"/>
    <w:rsid w:val="00F720F7"/>
    <w:rsid w:val="00F73613"/>
    <w:rsid w:val="00F97149"/>
    <w:rsid w:val="00FE49C9"/>
    <w:rsid w:val="0CB1A3BE"/>
    <w:rsid w:val="0CD864BE"/>
    <w:rsid w:val="1465564E"/>
    <w:rsid w:val="1489CAFD"/>
    <w:rsid w:val="17D198EF"/>
    <w:rsid w:val="20B74113"/>
    <w:rsid w:val="2664C8AB"/>
    <w:rsid w:val="31B58AC8"/>
    <w:rsid w:val="34191A9E"/>
    <w:rsid w:val="349C3B9B"/>
    <w:rsid w:val="45F4C6FB"/>
    <w:rsid w:val="4D69160A"/>
    <w:rsid w:val="4EC1B5E4"/>
    <w:rsid w:val="50B95C2E"/>
    <w:rsid w:val="546BF3A6"/>
    <w:rsid w:val="56F7B8FA"/>
    <w:rsid w:val="5C3B82A7"/>
    <w:rsid w:val="5DF2A8B9"/>
    <w:rsid w:val="622AE10D"/>
    <w:rsid w:val="64B2E0EA"/>
    <w:rsid w:val="703D4D26"/>
    <w:rsid w:val="713203B2"/>
    <w:rsid w:val="74F067DF"/>
    <w:rsid w:val="7715FF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954F13"/>
  <w15:chartTrackingRefBased/>
  <w15:docId w15:val="{2A9AA226-EFF5-3842-93E5-50D6758C9C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kern w:val="2"/>
        <w:sz w:val="24"/>
        <w:szCs w:val="24"/>
        <w:rtl w:val="0"/>
        <w:lang w:eastAsia="en-US" w:bidi="ar-SA"/>
        <w14:ligatures w14:val="standardContextual"/>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styleId="HeaderChar" w:customStyle="1">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styleId="FooterChar" w:customStyle="1">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Light">
    <w:name w:val="Grid Table Light"/>
    <w:basedOn w:val="TableNormal"/>
    <w:uiPriority w:val="40"/>
    <w:rsid w:val="00786B3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
    <w:name w:val="Grid Table 1 Light"/>
    <w:basedOn w:val="TableNormal"/>
    <w:uiPriority w:val="46"/>
    <w:rsid w:val="00786B3E"/>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styleId="UnresolvedMention" w:customStyle="1">
    <w:name w:val="Unresolved Mention"/>
    <w:basedOn w:val="DefaultParagraphFont"/>
    <w:uiPriority w:val="99"/>
    <w:semiHidden/>
    <w:unhideWhenUsed/>
    <w:rsid w:val="00694C2B"/>
    <w:rPr>
      <w:color w:val="605E5C"/>
      <w:shd w:val="clear" w:color="auto" w:fill="E1DFDD"/>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normaltextrun" w:customStyle="1">
    <w:name w:val="normaltextrun"/>
    <w:basedOn w:val="DefaultParagraphFont"/>
    <w:uiPriority w:val="1"/>
    <w:rsid w:val="1489CAFD"/>
  </w:style>
  <w:style w:type="character" w:styleId="eop" w:customStyle="1">
    <w:name w:val="eop"/>
    <w:basedOn w:val="DefaultParagraphFont"/>
    <w:uiPriority w:val="1"/>
    <w:rsid w:val="1489CAFD"/>
  </w:style>
  <w:style w:type="paragraph" w:styleId="paragraph" w:customStyle="1">
    <w:name w:val="paragraph"/>
    <w:basedOn w:val="Normal"/>
    <w:uiPriority w:val="1"/>
    <w:rsid w:val="1489CAFD"/>
    <w:pPr>
      <w:spacing w:beforeAutospacing="1" w:afterAutospacing="1"/>
    </w:pPr>
    <w:rPr>
      <w:rFonts w:ascii="Times New Roman" w:hAnsi="Times New Roman" w:eastAsia="Times New Roman" w:cs="Times New Roman"/>
    </w:rPr>
  </w:style>
  <w:style w:type="paragraph" w:styleId="Revision">
    <w:name w:val="Revision"/>
    <w:hidden/>
    <w:uiPriority w:val="99"/>
    <w:semiHidden/>
    <w:rsid w:val="00F97149"/>
  </w:style>
  <w:style w:type="character" w:styleId="FollowedHyperlink">
    <w:name w:val="FollowedHyperlink"/>
    <w:basedOn w:val="DefaultParagraphFont"/>
    <w:uiPriority w:val="99"/>
    <w:semiHidden/>
    <w:unhideWhenUsed/>
    <w:rsid w:val="00F97149"/>
    <w:rPr>
      <w:color w:val="954F72" w:themeColor="followedHyperlink"/>
      <w:u w:val="single"/>
    </w:rPr>
  </w:style>
  <w:style w:type="character" w:styleId="CommentReference">
    <w:name w:val="annotation reference"/>
    <w:basedOn w:val="DefaultParagraphFont"/>
    <w:uiPriority w:val="99"/>
    <w:semiHidden/>
    <w:unhideWhenUsed/>
    <w:rsid w:val="00F97149"/>
    <w:rPr>
      <w:sz w:val="16"/>
      <w:szCs w:val="16"/>
    </w:rPr>
  </w:style>
  <w:style w:type="paragraph" w:styleId="CommentText">
    <w:name w:val="annotation text"/>
    <w:basedOn w:val="Normal"/>
    <w:link w:val="CommentTextChar"/>
    <w:uiPriority w:val="99"/>
    <w:unhideWhenUsed/>
    <w:rsid w:val="00F97149"/>
    <w:rPr>
      <w:sz w:val="20"/>
      <w:szCs w:val="20"/>
    </w:rPr>
  </w:style>
  <w:style w:type="character" w:styleId="CommentTextChar" w:customStyle="1">
    <w:name w:val="Comment Text Char"/>
    <w:basedOn w:val="DefaultParagraphFont"/>
    <w:link w:val="CommentText"/>
    <w:uiPriority w:val="99"/>
    <w:rsid w:val="00F97149"/>
    <w:rPr>
      <w:sz w:val="20"/>
      <w:szCs w:val="20"/>
    </w:rPr>
  </w:style>
  <w:style w:type="paragraph" w:styleId="CommentSubject">
    <w:name w:val="annotation subject"/>
    <w:basedOn w:val="CommentText"/>
    <w:next w:val="CommentText"/>
    <w:link w:val="CommentSubjectChar"/>
    <w:uiPriority w:val="99"/>
    <w:semiHidden/>
    <w:unhideWhenUsed/>
    <w:rsid w:val="00F97149"/>
    <w:rPr>
      <w:b/>
      <w:bCs/>
    </w:rPr>
  </w:style>
  <w:style w:type="character" w:styleId="CommentSubjectChar" w:customStyle="1">
    <w:name w:val="Comment Subject Char"/>
    <w:basedOn w:val="CommentTextChar"/>
    <w:link w:val="CommentSubject"/>
    <w:uiPriority w:val="99"/>
    <w:semiHidden/>
    <w:rsid w:val="00F971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image" Target="media/image4.png" Id="rId10" /><Relationship Type="http://schemas.openxmlformats.org/officeDocument/2006/relationships/image" Target="media/image5.png" Id="rId11" /><Relationship Type="http://schemas.openxmlformats.org/officeDocument/2006/relationships/image" Target="media/image9.png" Id="rId15" /><Relationship Type="http://schemas.openxmlformats.org/officeDocument/2006/relationships/image" Target="media/image10.png" Id="rId16" /><Relationship Type="http://schemas.openxmlformats.org/officeDocument/2006/relationships/webSettings" Target="webSettings.xml" Id="rId2" /><Relationship Type="http://schemas.openxmlformats.org/officeDocument/2006/relationships/image" Target="media/image14.png" Id="rId20" /><Relationship Type="http://schemas.openxmlformats.org/officeDocument/2006/relationships/image" Target="media/image16.png" Id="rId22" /><Relationship Type="http://schemas.openxmlformats.org/officeDocument/2006/relationships/image" Target="media/image18.png" Id="rId24" /><Relationship Type="http://schemas.openxmlformats.org/officeDocument/2006/relationships/image" Target="media/image19.png" Id="rId25" /><Relationship Type="http://schemas.openxmlformats.org/officeDocument/2006/relationships/fontTable" Target="fontTable.xml" Id="rId3" /><Relationship Type="http://schemas.openxmlformats.org/officeDocument/2006/relationships/image" Target="media/image24.png" Id="rId30" /><Relationship Type="http://schemas.openxmlformats.org/officeDocument/2006/relationships/footer" Target="footer1.xml" Id="rId31" /><Relationship Type="http://schemas.openxmlformats.org/officeDocument/2006/relationships/footer" Target="footer2.xml" Id="rId32" /><Relationship Type="http://schemas.openxmlformats.org/officeDocument/2006/relationships/theme" Target="theme/theme1.xml" Id="rId33" /><Relationship Type="http://schemas.openxmlformats.org/officeDocument/2006/relationships/numbering" Target="numbering.xml" Id="rId34" /><Relationship Type="http://schemas.openxmlformats.org/officeDocument/2006/relationships/styles" Target="styles.xml" Id="rId35" /><Relationship Type="http://schemas.openxmlformats.org/officeDocument/2006/relationships/image" Target="media/image1.png" Id="rId4" /><Relationship Type="http://schemas.openxmlformats.org/officeDocument/2006/relationships/image" Target="media/image2.png" Id="rId5" /><Relationship Type="http://schemas.openxmlformats.org/officeDocument/2006/relationships/image" Target="media/image3.png" Id="rId8" /><Relationship Type="http://schemas.openxmlformats.org/officeDocument/2006/relationships/glossaryDocument" Target="glossary/document.xml" Id="R71caebfb785e4ee0" /><Relationship Type="http://schemas.openxmlformats.org/officeDocument/2006/relationships/hyperlink" Target="https://assurance.fairtradecertified.org" TargetMode="External" Id="R0a779f5618b64047" /><Relationship Type="http://schemas.openxmlformats.org/officeDocument/2006/relationships/hyperlink" Target="https://assurance.fairtradecertified.org/login" TargetMode="External" Id="R676ce024c97c440e" /><Relationship Type="http://schemas.openxmlformats.org/officeDocument/2006/relationships/hyperlink" Target="mailto:certification@fairtradeusa.org" TargetMode="External" Id="Rb14d6fd0009d4089" /><Relationship Type="http://schemas.openxmlformats.org/officeDocument/2006/relationships/hyperlink" Target="https://assurance.fairtradecertified.org/login" TargetMode="External" Id="R813e459943184879" /><Relationship Type="http://schemas.openxmlformats.org/officeDocument/2006/relationships/image" Target="/media/image19.png" Id="Redeb5330a4244931" /><Relationship Type="http://schemas.openxmlformats.org/officeDocument/2006/relationships/image" Target="/media/image1a.png" Id="R080d61757390428c" /><Relationship Type="http://schemas.openxmlformats.org/officeDocument/2006/relationships/image" Target="/media/image1b.png" Id="R8b49321ebfc64583" /><Relationship Type="http://schemas.openxmlformats.org/officeDocument/2006/relationships/image" Target="/media/image1c.png" Id="R1b9d4fe04c044899" /><Relationship Type="http://schemas.openxmlformats.org/officeDocument/2006/relationships/image" Target="/media/image1d.png" Id="Rfc08d89558144d8c" /><Relationship Type="http://schemas.openxmlformats.org/officeDocument/2006/relationships/image" Target="/media/image1e.png" Id="Ra013ea12a51844c5" /><Relationship Type="http://schemas.openxmlformats.org/officeDocument/2006/relationships/image" Target="/media/image1f.png" Id="R9b3defa9a5a94472" /><Relationship Type="http://schemas.openxmlformats.org/officeDocument/2006/relationships/image" Target="/media/image20.png" Id="R4df891b0d7424ddb" /><Relationship Type="http://schemas.openxmlformats.org/officeDocument/2006/relationships/image" Target="/media/image21.png" Id="R7346474c85954480" /><Relationship Type="http://schemas.openxmlformats.org/officeDocument/2006/relationships/image" Target="/media/image22.png" Id="Rde0f6a3e4b014c68" /><Relationship Type="http://schemas.openxmlformats.org/officeDocument/2006/relationships/image" Target="/media/image23.png" Id="Rc4cddb297bd4408b" /><Relationship Type="http://schemas.openxmlformats.org/officeDocument/2006/relationships/image" Target="/media/image24.png" Id="Rb1f0da7c1e584b90" /><Relationship Type="http://schemas.openxmlformats.org/officeDocument/2006/relationships/image" Target="/media/image25.png" Id="R7ff96168d8ea401e" /><Relationship Type="http://schemas.openxmlformats.org/officeDocument/2006/relationships/image" Target="/media/image26.png" Id="Raed03632dd204b18"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9a26bd2e-9a7e-4b73-8dff-5569937a1c8b}"/>
      </w:docPartPr>
      <w:docPartBody>
        <w:p xmlns:wp14="http://schemas.microsoft.com/office/word/2010/wordml" w14:paraId="7619F428"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Celena Foglia</dc:creator>
  <lastModifiedBy>Tosin Akinbode</lastModifiedBy>
  <revision>5</revision>
  <dcterms:created xsi:type="dcterms:W3CDTF">2024-04-29T15:44:00.0000000Z</dcterms:created>
  <dcterms:modified xsi:type="dcterms:W3CDTF">2025-06-10T17:05:08.0262429Z</dcterms:modified>
</coreProperties>
</file>